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D0" w:rsidRPr="00E00B4B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0554D0" w:rsidRPr="00E00B4B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0554D0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554D0" w:rsidRPr="00E00B4B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Гуманитарлы-техникалық колледж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Гуманитарно-технический колледж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554D0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«Бекітемін»</w:t>
      </w:r>
      <w:r w:rsidRPr="00804627">
        <w:rPr>
          <w:rFonts w:ascii="Calibri" w:eastAsia="Calibri" w:hAnsi="Calibri" w:cs="Times New Roman"/>
          <w:b/>
        </w:rPr>
        <w:t xml:space="preserve"> 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Колледж директоры</w:t>
      </w:r>
    </w:p>
    <w:p w:rsidR="000554D0" w:rsidRPr="00804627" w:rsidRDefault="000554D0" w:rsidP="000554D0">
      <w:pPr>
        <w:widowControl w:val="0"/>
        <w:tabs>
          <w:tab w:val="left" w:pos="40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«Утверждаю»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колледжа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_______Хусаинова К.П.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«_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</w:rPr>
        <w:t>29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»__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</w:rPr>
        <w:t>___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</w:rPr>
        <w:t>08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__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</w:t>
      </w:r>
    </w:p>
    <w:p w:rsidR="000554D0" w:rsidRPr="00804627" w:rsidRDefault="000554D0" w:rsidP="00055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54D0" w:rsidRPr="00804627" w:rsidRDefault="000554D0" w:rsidP="000554D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554D0" w:rsidRDefault="000554D0" w:rsidP="000554D0">
      <w:pPr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0554D0" w:rsidRPr="00804627" w:rsidRDefault="000554D0" w:rsidP="000554D0">
      <w:pPr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0554D0" w:rsidRDefault="000554D0" w:rsidP="000554D0">
      <w:pPr>
        <w:jc w:val="center"/>
        <w:rPr>
          <w:rFonts w:ascii="Times New Roman" w:eastAsia="Calibri" w:hAnsi="Times New Roman" w:cs="Times New Roman"/>
          <w:b/>
          <w:sz w:val="44"/>
          <w:szCs w:val="44"/>
          <w:lang w:val="kk-KZ"/>
        </w:rPr>
      </w:pPr>
      <w:r w:rsidRPr="00804627">
        <w:rPr>
          <w:rFonts w:ascii="Times New Roman" w:eastAsia="Calibri" w:hAnsi="Times New Roman" w:cs="Times New Roman"/>
          <w:b/>
          <w:sz w:val="44"/>
          <w:szCs w:val="44"/>
          <w:lang w:val="kk-KZ"/>
        </w:rPr>
        <w:t>ПОЛОЖЕНИЕ О</w:t>
      </w: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Б </w:t>
      </w:r>
      <w:r w:rsidRPr="00804627"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ИНДУСТРИАЛЬНОМ </w:t>
      </w:r>
      <w:r w:rsidRPr="00804627">
        <w:rPr>
          <w:rFonts w:ascii="Times New Roman" w:eastAsia="Calibri" w:hAnsi="Times New Roman" w:cs="Times New Roman"/>
          <w:b/>
          <w:sz w:val="44"/>
          <w:szCs w:val="44"/>
          <w:lang w:val="kk-KZ"/>
        </w:rPr>
        <w:t>СОВЕТЕ</w:t>
      </w:r>
    </w:p>
    <w:p w:rsidR="000554D0" w:rsidRPr="00804627" w:rsidRDefault="000554D0" w:rsidP="000554D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554D0" w:rsidRPr="00804627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Pr="00804627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Pr="00804627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Pr="00804627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Pr="00804627" w:rsidRDefault="000554D0" w:rsidP="000554D0">
      <w:pPr>
        <w:rPr>
          <w:rFonts w:ascii="Times New Roman" w:eastAsia="Calibri" w:hAnsi="Times New Roman" w:cs="Times New Roman"/>
          <w:sz w:val="28"/>
          <w:szCs w:val="28"/>
        </w:rPr>
      </w:pPr>
    </w:p>
    <w:p w:rsidR="000554D0" w:rsidRDefault="000554D0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sz w:val="28"/>
          <w:szCs w:val="28"/>
        </w:rPr>
        <w:t>Кокшетау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0462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470309" w:rsidRPr="00AB11CE" w:rsidRDefault="00470309" w:rsidP="0047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Рассмотрено </w:t>
      </w:r>
      <w:proofErr w:type="gramStart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ПЦК</w:t>
      </w:r>
    </w:p>
    <w:p w:rsidR="00470309" w:rsidRPr="00AB11CE" w:rsidRDefault="00470309" w:rsidP="0047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0309" w:rsidRPr="00AB11CE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ПЦК по общепрофессиональным и</w:t>
      </w:r>
    </w:p>
    <w:p w:rsidR="00470309" w:rsidRPr="00AB11CE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специальным  дисциплинам</w:t>
      </w:r>
    </w:p>
    <w:p w:rsidR="00470309" w:rsidRPr="00AB11CE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_____________      </w:t>
      </w:r>
      <w:r w:rsidRPr="00AB11C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Васильева </w:t>
      </w:r>
    </w:p>
    <w:p w:rsidR="00470309" w:rsidRPr="00AB11CE" w:rsidRDefault="00470309" w:rsidP="0047030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Pr="00AB11CE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Согласовано с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Методическим советом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«_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29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_»    ____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__08______2020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</w:t>
      </w: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Pr="00AA1747" w:rsidRDefault="00470309" w:rsidP="00470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Лихачева Н.И.</w:t>
      </w:r>
    </w:p>
    <w:p w:rsidR="00470309" w:rsidRPr="00AB11CE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470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70309" w:rsidRPr="00470309" w:rsidRDefault="00470309" w:rsidP="000554D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554D0" w:rsidRPr="006836F6" w:rsidRDefault="000554D0" w:rsidP="000554D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4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4D0">
        <w:rPr>
          <w:rFonts w:ascii="Times New Roman" w:hAnsi="Times New Roman" w:cs="Times New Roman"/>
          <w:b/>
          <w:sz w:val="28"/>
          <w:szCs w:val="28"/>
        </w:rPr>
        <w:t xml:space="preserve">ОБ  ИНДУСТРИАЛЬНОМ </w:t>
      </w:r>
      <w:r w:rsidRPr="006836F6">
        <w:rPr>
          <w:rFonts w:ascii="Times New Roman" w:hAnsi="Times New Roman" w:cs="Times New Roman"/>
          <w:b/>
          <w:sz w:val="28"/>
          <w:szCs w:val="28"/>
        </w:rPr>
        <w:t>СОВЕТЕ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4D0" w:rsidRPr="009648AA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8AA">
        <w:rPr>
          <w:rFonts w:ascii="Times New Roman" w:hAnsi="Times New Roman" w:cs="Times New Roman"/>
          <w:sz w:val="28"/>
          <w:szCs w:val="28"/>
        </w:rPr>
        <w:t xml:space="preserve">Для решения вопросов  повышение конкурентоспособности выпускников перед </w:t>
      </w:r>
      <w:proofErr w:type="spellStart"/>
      <w:r w:rsidRPr="009648AA">
        <w:rPr>
          <w:rFonts w:ascii="Times New Roman" w:hAnsi="Times New Roman" w:cs="Times New Roman"/>
          <w:sz w:val="28"/>
          <w:szCs w:val="28"/>
        </w:rPr>
        <w:t>Кокшетауски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648AA">
        <w:rPr>
          <w:rFonts w:ascii="Times New Roman" w:hAnsi="Times New Roman" w:cs="Times New Roman"/>
          <w:sz w:val="28"/>
          <w:szCs w:val="28"/>
        </w:rPr>
        <w:t xml:space="preserve"> гуманитарно-технически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48AA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648AA">
        <w:rPr>
          <w:rFonts w:ascii="Times New Roman" w:hAnsi="Times New Roman" w:cs="Times New Roman"/>
          <w:sz w:val="28"/>
          <w:szCs w:val="28"/>
        </w:rPr>
        <w:t xml:space="preserve"> стоит задача по обеспечению экономики эффективными кадрами технических профессий в соответствии с их отраслевой спецификой.</w:t>
      </w:r>
    </w:p>
    <w:p w:rsidR="000554D0" w:rsidRPr="009648AA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8AA">
        <w:rPr>
          <w:rFonts w:ascii="Times New Roman" w:hAnsi="Times New Roman" w:cs="Times New Roman"/>
          <w:b/>
          <w:sz w:val="28"/>
          <w:szCs w:val="28"/>
        </w:rPr>
        <w:t>Цель создания</w:t>
      </w:r>
      <w:r w:rsidRPr="009648AA">
        <w:rPr>
          <w:rFonts w:ascii="Times New Roman" w:hAnsi="Times New Roman" w:cs="Times New Roman"/>
          <w:sz w:val="28"/>
          <w:szCs w:val="28"/>
        </w:rPr>
        <w:t xml:space="preserve"> – оказание экспертной и технической помощи в разработки дуального обучения, модульно-</w:t>
      </w:r>
      <w:proofErr w:type="spellStart"/>
      <w:r w:rsidRPr="009648AA">
        <w:rPr>
          <w:rFonts w:ascii="Times New Roman" w:hAnsi="Times New Roman" w:cs="Times New Roman"/>
          <w:sz w:val="28"/>
          <w:szCs w:val="28"/>
        </w:rPr>
        <w:t>компетентносного</w:t>
      </w:r>
      <w:proofErr w:type="spellEnd"/>
      <w:r w:rsidRPr="009648AA">
        <w:rPr>
          <w:rFonts w:ascii="Times New Roman" w:hAnsi="Times New Roman" w:cs="Times New Roman"/>
          <w:sz w:val="28"/>
          <w:szCs w:val="28"/>
        </w:rPr>
        <w:t xml:space="preserve"> подхода  с целью подготовки высококвалифицированных и конкурентоспособных специалистов в соответствии с потребностями рынка труда национальной экономики в различных отраслях региона.</w:t>
      </w:r>
    </w:p>
    <w:p w:rsidR="000554D0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8AA">
        <w:rPr>
          <w:rFonts w:ascii="Times New Roman" w:hAnsi="Times New Roman" w:cs="Times New Roman"/>
          <w:b/>
          <w:sz w:val="28"/>
          <w:szCs w:val="28"/>
        </w:rPr>
        <w:t>Задачами индустриального совета</w:t>
      </w:r>
      <w:r w:rsidRPr="009648AA">
        <w:rPr>
          <w:rFonts w:ascii="Times New Roman" w:hAnsi="Times New Roman" w:cs="Times New Roman"/>
          <w:sz w:val="28"/>
          <w:szCs w:val="28"/>
        </w:rPr>
        <w:t xml:space="preserve"> является разработка и внедрение интегрированных образовательных программ ВК; создание и внедрение современных образовательных программ, инновационного оборудования; повышение качества интеллектуального потенциала педагогических кадров; разработка и приобретение учебно-методических материалов;  внедрение программы академической мобильности студентов; продвижение имиджа колледжа.</w:t>
      </w:r>
    </w:p>
    <w:p w:rsidR="000554D0" w:rsidRPr="00037CAA" w:rsidRDefault="000554D0" w:rsidP="00055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CA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Индустриальный 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 создается для оказания экспертной и технической помощи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колледжу в реализации подготовки специалистов.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Индустриальный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 взаимодействует с администрацией и инженерно-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педагогическим коллективом колледжа;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1.3 Решения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носят рекомендательный характер и обязательны для рассмотрения администрацией колледжа.</w:t>
      </w:r>
    </w:p>
    <w:p w:rsidR="000554D0" w:rsidRPr="00037CAA" w:rsidRDefault="000554D0" w:rsidP="00055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CAA">
        <w:rPr>
          <w:rFonts w:ascii="Times New Roman" w:hAnsi="Times New Roman" w:cs="Times New Roman"/>
          <w:b/>
          <w:sz w:val="28"/>
          <w:szCs w:val="28"/>
        </w:rPr>
        <w:t xml:space="preserve">2. Состав </w:t>
      </w:r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Pr="00037CAA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2.1 Члены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сохраняют свои места постоянной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осуществляют деятельность в </w:t>
      </w:r>
      <w:r>
        <w:rPr>
          <w:rFonts w:ascii="Times New Roman" w:hAnsi="Times New Roman" w:cs="Times New Roman"/>
          <w:sz w:val="28"/>
          <w:szCs w:val="28"/>
        </w:rPr>
        <w:t>Индустриальном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совете на безвозмездной основе.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Индустриальный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 состоит из председателя, заместителя председателя, 3-4 членов и секретариата (без права голоса). Председатель и заместитель председателя назначаются на первом заседании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совета, путем открытого голосования его членов.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Данное решение отражается в протоколе первого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0554D0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2.3 Секретариат </w:t>
      </w:r>
      <w:r>
        <w:rPr>
          <w:rFonts w:ascii="Times New Roman" w:hAnsi="Times New Roman" w:cs="Times New Roman"/>
          <w:sz w:val="28"/>
          <w:szCs w:val="28"/>
        </w:rPr>
        <w:t>Индустриальног</w:t>
      </w:r>
      <w:r w:rsidRPr="00AA1747">
        <w:rPr>
          <w:rFonts w:ascii="Times New Roman" w:hAnsi="Times New Roman" w:cs="Times New Roman"/>
          <w:sz w:val="28"/>
          <w:szCs w:val="28"/>
        </w:rPr>
        <w:t>о совета назначается администрацией колледжа из членов инженерно-педагогического коллектива и не обладает правом голоса. К функциям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секретариата относятся: </w:t>
      </w:r>
    </w:p>
    <w:p w:rsidR="000554D0" w:rsidRPr="00AA1747" w:rsidRDefault="000554D0" w:rsidP="000554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разработка графика заседаний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0554D0" w:rsidRDefault="000554D0" w:rsidP="000554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организация очередных заседаний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совета; </w:t>
      </w:r>
    </w:p>
    <w:p w:rsidR="000554D0" w:rsidRDefault="000554D0" w:rsidP="000554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обеспечение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условий работы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совета; подготовка программы заседания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и его согласование с председателем; </w:t>
      </w:r>
    </w:p>
    <w:p w:rsidR="000554D0" w:rsidRDefault="000554D0" w:rsidP="000554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lastRenderedPageBreak/>
        <w:t>составление 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и подписание его членами; </w:t>
      </w:r>
    </w:p>
    <w:p w:rsidR="000554D0" w:rsidRPr="00AA1747" w:rsidRDefault="000554D0" w:rsidP="000554D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другие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связанные с деятел</w:t>
      </w:r>
      <w:r>
        <w:rPr>
          <w:rFonts w:ascii="Times New Roman" w:hAnsi="Times New Roman" w:cs="Times New Roman"/>
          <w:sz w:val="28"/>
          <w:szCs w:val="28"/>
        </w:rPr>
        <w:t>ьностью Индустриального совета.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2.4 Членами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должны являться работниками из административного и технического состава предприятия социального партнера колледжа.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2.5 Представитель из административного состава социального партнера должен иметь опыт работы в данной организации не менее 3-х лет и его деятельность в организации должна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AA1747">
        <w:rPr>
          <w:rFonts w:ascii="Times New Roman" w:hAnsi="Times New Roman" w:cs="Times New Roman"/>
          <w:sz w:val="28"/>
          <w:szCs w:val="28"/>
        </w:rPr>
        <w:t>напрямую связана с основной сферой деятельностью организации.</w:t>
      </w:r>
    </w:p>
    <w:p w:rsidR="000554D0" w:rsidRPr="00037CAA" w:rsidRDefault="000554D0" w:rsidP="00055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CAA">
        <w:rPr>
          <w:rFonts w:ascii="Times New Roman" w:hAnsi="Times New Roman" w:cs="Times New Roman"/>
          <w:b/>
          <w:sz w:val="28"/>
          <w:szCs w:val="28"/>
        </w:rPr>
        <w:t xml:space="preserve">3.Функционирование </w:t>
      </w:r>
      <w:r w:rsidRPr="009648AA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Pr="00037CAA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AA174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A1747">
        <w:rPr>
          <w:rFonts w:ascii="Times New Roman" w:hAnsi="Times New Roman" w:cs="Times New Roman"/>
          <w:sz w:val="28"/>
          <w:szCs w:val="28"/>
        </w:rPr>
        <w:t xml:space="preserve">а первом заседании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утверждается график заседаний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совета.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 заседает не менее 1-го раза в квартал.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3.2 </w:t>
      </w:r>
      <w:r w:rsidRPr="009648AA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 заседает в п</w:t>
      </w:r>
      <w:r>
        <w:rPr>
          <w:rFonts w:ascii="Times New Roman" w:hAnsi="Times New Roman" w:cs="Times New Roman"/>
          <w:sz w:val="28"/>
          <w:szCs w:val="28"/>
        </w:rPr>
        <w:t xml:space="preserve">рисутствии не менее 2/3 членов Индустриального </w:t>
      </w:r>
      <w:r w:rsidRPr="00AA1747">
        <w:rPr>
          <w:rFonts w:ascii="Times New Roman" w:hAnsi="Times New Roman" w:cs="Times New Roman"/>
          <w:sz w:val="28"/>
          <w:szCs w:val="28"/>
        </w:rPr>
        <w:t xml:space="preserve">совета и наличия хотя бы одного из следующих членов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председателя или заместителя председателя. Председатель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руководит очередными  заседаниями, а в случае его отсутствия – заместитель председателя.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AA17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A1747">
        <w:rPr>
          <w:rFonts w:ascii="Times New Roman" w:hAnsi="Times New Roman" w:cs="Times New Roman"/>
          <w:sz w:val="28"/>
          <w:szCs w:val="28"/>
        </w:rPr>
        <w:t xml:space="preserve">аждое решение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выносится на открытое голосование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членов. Если в процессе голосования выявляется равное количество голосов, то принимается то решение, за которое проголосовал председатель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AA1747">
        <w:rPr>
          <w:rFonts w:ascii="Times New Roman" w:hAnsi="Times New Roman" w:cs="Times New Roman"/>
          <w:sz w:val="28"/>
          <w:szCs w:val="28"/>
        </w:rPr>
        <w:t xml:space="preserve"> совета или заместитель председателя, в случае отсутствия председателя.</w:t>
      </w:r>
    </w:p>
    <w:p w:rsidR="000554D0" w:rsidRPr="00037CAA" w:rsidRDefault="000554D0" w:rsidP="000554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CAA">
        <w:rPr>
          <w:rFonts w:ascii="Times New Roman" w:hAnsi="Times New Roman" w:cs="Times New Roman"/>
          <w:b/>
          <w:sz w:val="28"/>
          <w:szCs w:val="28"/>
        </w:rPr>
        <w:t xml:space="preserve">4.Цели деятельности </w:t>
      </w:r>
      <w:r w:rsidRPr="009648AA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Pr="00037CAA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0554D0" w:rsidRPr="00AA1747" w:rsidRDefault="000554D0" w:rsidP="00055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4.1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Индустриального</w:t>
      </w:r>
      <w:proofErr w:type="gramEnd"/>
      <w:r w:rsidRPr="00AA1747">
        <w:rPr>
          <w:rFonts w:ascii="Times New Roman" w:hAnsi="Times New Roman" w:cs="Times New Roman"/>
          <w:sz w:val="28"/>
          <w:szCs w:val="28"/>
        </w:rPr>
        <w:t xml:space="preserve"> совет выполняет следующую работу:</w:t>
      </w:r>
    </w:p>
    <w:p w:rsidR="000554D0" w:rsidRPr="005114A8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Оказывает консультационную и экспертную помощь касательно вопросов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A8">
        <w:rPr>
          <w:rFonts w:ascii="Times New Roman" w:hAnsi="Times New Roman" w:cs="Times New Roman"/>
          <w:sz w:val="28"/>
          <w:szCs w:val="28"/>
        </w:rPr>
        <w:t>подготовке специалистов;</w:t>
      </w:r>
    </w:p>
    <w:p w:rsidR="000554D0" w:rsidRPr="00AA1747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Проводит мониторинг и оценку реализации учебных планов;</w:t>
      </w:r>
    </w:p>
    <w:p w:rsidR="000554D0" w:rsidRPr="00AA1747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Выносит рекомендации по улучшению показателей деятельности учебного заведения  (в вопросах содержания и проведения производственной и учебных практик, преподавания специальных дисциплин);</w:t>
      </w:r>
    </w:p>
    <w:p w:rsidR="000554D0" w:rsidRPr="005114A8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Рассматривает и разрабатывает рекомендации по усовершенствованию и</w:t>
      </w:r>
      <w:r w:rsidRPr="005114A8">
        <w:rPr>
          <w:rFonts w:ascii="Times New Roman" w:hAnsi="Times New Roman" w:cs="Times New Roman"/>
          <w:sz w:val="28"/>
          <w:szCs w:val="28"/>
        </w:rPr>
        <w:t xml:space="preserve"> окончательному одобрению учебных планов и программ;</w:t>
      </w:r>
    </w:p>
    <w:p w:rsidR="000554D0" w:rsidRPr="005114A8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Рассматривает и одобряет технические спецификации и технические задания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4A8">
        <w:rPr>
          <w:rFonts w:ascii="Times New Roman" w:hAnsi="Times New Roman" w:cs="Times New Roman"/>
          <w:sz w:val="28"/>
          <w:szCs w:val="28"/>
        </w:rPr>
        <w:t>приобретение учебного оборудования;</w:t>
      </w:r>
    </w:p>
    <w:p w:rsidR="000554D0" w:rsidRPr="005114A8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Обеспечивает содействие в развитии взаимоотношений учебного заведения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A8">
        <w:rPr>
          <w:rFonts w:ascii="Times New Roman" w:hAnsi="Times New Roman" w:cs="Times New Roman"/>
          <w:sz w:val="28"/>
          <w:szCs w:val="28"/>
        </w:rPr>
        <w:t>крупнейшими предприятиями региона, региональной палатой предпринимателей;</w:t>
      </w:r>
    </w:p>
    <w:p w:rsidR="000554D0" w:rsidRPr="00AA1747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Участвует в работе по итоговой аттестации выпускников;</w:t>
      </w:r>
    </w:p>
    <w:p w:rsidR="000554D0" w:rsidRPr="00AA1747" w:rsidRDefault="000554D0" w:rsidP="0005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Другую деятельность по согласованию с администрацией колледжа.</w:t>
      </w:r>
    </w:p>
    <w:p w:rsid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B4B" w:rsidRP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Қазақстан Республикасының білім және ғылым министрлігі</w:t>
      </w:r>
    </w:p>
    <w:p w:rsidR="00E00B4B" w:rsidRP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Pr="00E00B4B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Көкшетау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уманитарлы-техникалық колледж</w:t>
      </w:r>
    </w:p>
    <w:p w:rsidR="00740541" w:rsidRPr="00804627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Кокшетауский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уманитарно-технический колледж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40541" w:rsidRPr="00804627" w:rsidRDefault="00740541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Pr="00804627" w:rsidRDefault="00E95530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«Бекітемін»</w:t>
      </w:r>
      <w:r w:rsidRPr="00804627">
        <w:rPr>
          <w:rFonts w:ascii="Calibri" w:eastAsia="Calibri" w:hAnsi="Calibri" w:cs="Times New Roman"/>
          <w:b/>
        </w:rPr>
        <w:t xml:space="preserve"> 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Колледж директоры</w:t>
      </w:r>
    </w:p>
    <w:p w:rsidR="00E00B4B" w:rsidRPr="00804627" w:rsidRDefault="00E00B4B" w:rsidP="00E00B4B">
      <w:pPr>
        <w:widowControl w:val="0"/>
        <w:tabs>
          <w:tab w:val="left" w:pos="40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«Утверждаю»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колледжа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__________Хусаинова К.П.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29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7405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_____08_______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2B58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</w:t>
      </w:r>
    </w:p>
    <w:p w:rsidR="00804627" w:rsidRDefault="00804627" w:rsidP="0080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0B4B" w:rsidRDefault="00E00B4B" w:rsidP="0080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0B4B" w:rsidRDefault="00E00B4B" w:rsidP="0080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0B4B" w:rsidRPr="00804627" w:rsidRDefault="00E00B4B" w:rsidP="0080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5530" w:rsidRPr="00804627" w:rsidRDefault="00E95530" w:rsidP="00804627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4627" w:rsidRPr="00804627" w:rsidRDefault="00804627" w:rsidP="00804627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4627" w:rsidRDefault="00804627" w:rsidP="00804627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804627">
        <w:rPr>
          <w:rFonts w:ascii="Times New Roman" w:eastAsia="Calibri" w:hAnsi="Times New Roman" w:cs="Times New Roman"/>
          <w:b/>
          <w:sz w:val="56"/>
          <w:szCs w:val="56"/>
          <w:lang w:val="kk-KZ"/>
        </w:rPr>
        <w:t>ПОЛОЖЕНИЕ О СОЦИАЛЬНОМ ПАРТНЕРСТВЕ</w:t>
      </w:r>
    </w:p>
    <w:p w:rsidR="00804627" w:rsidRPr="00804627" w:rsidRDefault="00804627" w:rsidP="00804627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4627" w:rsidRPr="00804627" w:rsidRDefault="00804627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804627" w:rsidRPr="00804627" w:rsidRDefault="00804627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804627" w:rsidRDefault="00804627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Default="00E95530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Pr="00804627" w:rsidRDefault="00E95530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804627" w:rsidRPr="00804627" w:rsidRDefault="00804627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804627" w:rsidRPr="00804627" w:rsidRDefault="00804627" w:rsidP="00804627">
      <w:pPr>
        <w:rPr>
          <w:rFonts w:ascii="Times New Roman" w:eastAsia="Calibri" w:hAnsi="Times New Roman" w:cs="Times New Roman"/>
          <w:sz w:val="28"/>
          <w:szCs w:val="28"/>
        </w:rPr>
      </w:pPr>
    </w:p>
    <w:p w:rsidR="00804627" w:rsidRDefault="00804627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sz w:val="28"/>
          <w:szCs w:val="28"/>
        </w:rPr>
        <w:t>Кокшетау – 20</w:t>
      </w:r>
      <w:r w:rsidR="002B584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0462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40541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541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proofErr w:type="gramStart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ПЦК</w:t>
      </w: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 «___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 ____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58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ПЦК по общепрофессиональным и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специальным  дисциплинам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_____________      </w:t>
      </w:r>
      <w:r w:rsidRPr="00AB11C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Васильева </w:t>
      </w:r>
    </w:p>
    <w:p w:rsidR="00740541" w:rsidRPr="00AB11CE" w:rsidRDefault="00740541" w:rsidP="0074054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Согласовано с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Методическим советом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«_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29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_»    ____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__0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______20</w:t>
      </w:r>
      <w:r w:rsidR="002B584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20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A1747" w:rsidRDefault="00740541" w:rsidP="00740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Лихачева Н.И.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Pr="00804627" w:rsidRDefault="00740541" w:rsidP="00804627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747" w:rsidRPr="006836F6" w:rsidRDefault="00AA1747" w:rsidP="00683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4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="0068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F6">
        <w:rPr>
          <w:rFonts w:ascii="Times New Roman" w:hAnsi="Times New Roman" w:cs="Times New Roman"/>
          <w:b/>
          <w:sz w:val="28"/>
          <w:szCs w:val="28"/>
        </w:rPr>
        <w:t>О СОЦИАЛЬНОМ ПАРТНЕРСТВЕ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747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AA1747">
        <w:rPr>
          <w:rFonts w:ascii="Times New Roman" w:hAnsi="Times New Roman" w:cs="Times New Roman"/>
          <w:sz w:val="28"/>
          <w:szCs w:val="28"/>
        </w:rPr>
        <w:t xml:space="preserve"> гуманитарно-технический колледж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AA174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A1747">
        <w:rPr>
          <w:rFonts w:ascii="Times New Roman" w:hAnsi="Times New Roman" w:cs="Times New Roman"/>
          <w:sz w:val="28"/>
          <w:szCs w:val="28"/>
        </w:rPr>
        <w:t xml:space="preserve"> области  </w:t>
      </w:r>
    </w:p>
    <w:p w:rsidR="00AA1747" w:rsidRPr="00951DE5" w:rsidRDefault="00AA1747" w:rsidP="00683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1.1 Настоящее Положение регламентирует деятельность </w:t>
      </w:r>
      <w:proofErr w:type="spellStart"/>
      <w:r w:rsidRPr="00AA1747">
        <w:rPr>
          <w:rFonts w:ascii="Times New Roman" w:hAnsi="Times New Roman" w:cs="Times New Roman"/>
          <w:sz w:val="28"/>
          <w:szCs w:val="28"/>
        </w:rPr>
        <w:t>Кокшетауского</w:t>
      </w:r>
      <w:proofErr w:type="spellEnd"/>
      <w:r w:rsidRPr="00AA1747">
        <w:rPr>
          <w:rFonts w:ascii="Times New Roman" w:hAnsi="Times New Roman" w:cs="Times New Roman"/>
          <w:sz w:val="28"/>
          <w:szCs w:val="28"/>
        </w:rPr>
        <w:t xml:space="preserve"> гуманитарно-технического колледжа с субъектами социального партнерства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1.2 Социальный партнер - юридическое лицо или индивидуальный предприниматель, с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которым,  непосредственно заключен договор о социальном партнерстве.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1.3 Взаимодействие </w:t>
      </w:r>
      <w:proofErr w:type="spellStart"/>
      <w:r w:rsidRPr="00AA1747">
        <w:rPr>
          <w:rFonts w:ascii="Times New Roman" w:hAnsi="Times New Roman" w:cs="Times New Roman"/>
          <w:sz w:val="28"/>
          <w:szCs w:val="28"/>
        </w:rPr>
        <w:t>Кокшетауского</w:t>
      </w:r>
      <w:proofErr w:type="spellEnd"/>
      <w:r w:rsidRPr="00AA1747">
        <w:rPr>
          <w:rFonts w:ascii="Times New Roman" w:hAnsi="Times New Roman" w:cs="Times New Roman"/>
          <w:sz w:val="28"/>
          <w:szCs w:val="28"/>
        </w:rPr>
        <w:t xml:space="preserve"> гуманитарно-технического колледжа с социальными</w:t>
      </w:r>
      <w:r w:rsidR="00212F46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партнерами может осуществляться в различных формах и должно быть направлено на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обеспечение всех основных аспектов модернизации технического и профессионального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формирование стратегии развития колледжа;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содержание образования, организация образовательного процесса,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контроль качества об</w:t>
      </w:r>
      <w:r w:rsidR="00212F46">
        <w:rPr>
          <w:rFonts w:ascii="Times New Roman" w:hAnsi="Times New Roman" w:cs="Times New Roman"/>
          <w:sz w:val="28"/>
          <w:szCs w:val="28"/>
        </w:rPr>
        <w:t>разования</w:t>
      </w:r>
      <w:r w:rsidRPr="00AA1747">
        <w:rPr>
          <w:rFonts w:ascii="Times New Roman" w:hAnsi="Times New Roman" w:cs="Times New Roman"/>
          <w:sz w:val="28"/>
          <w:szCs w:val="28"/>
        </w:rPr>
        <w:t>;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изучение рынка труда;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кадровое обеспечение;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AA1747" w:rsidRPr="00AA1747" w:rsidRDefault="00AA1747" w:rsidP="00683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привлечение дополнительных финансовых средств.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1.4 Важным направлением взаимодействия с социальными партнерами в области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содержания образования является их привлечение к разработке учебно-программной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документации по подготовке специалистов. Такое взаимодействие должно быть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направлено на обеспечение учета современных и перспективных требований, предъявляемых со стороны работодателей к квалифицированным рабочим кадрам и специалистам среднего звена.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1.5 Социальное партнерство призвано играть важную роль в обеспечении практического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обучения студентов. С этой целью необходимо осуществлять:</w:t>
      </w:r>
    </w:p>
    <w:p w:rsidR="00AA1747" w:rsidRPr="00AA1747" w:rsidRDefault="00AA1747" w:rsidP="00683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организацию практического обучения студентов с  использованием современной технологической базы предприятий;</w:t>
      </w:r>
    </w:p>
    <w:p w:rsidR="00AA1747" w:rsidRPr="00AA1747" w:rsidRDefault="00AA1747" w:rsidP="00683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расширение взаимодействия с социальными партнерами по    развитию производственной деятельности колледжа;</w:t>
      </w:r>
    </w:p>
    <w:p w:rsidR="00AA1747" w:rsidRPr="00AA1747" w:rsidRDefault="00AA1747" w:rsidP="00683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формирование учебно-производственных комплексов путем  интеграции колледжа с производством;</w:t>
      </w:r>
    </w:p>
    <w:p w:rsidR="00AA1747" w:rsidRPr="00AA1747" w:rsidRDefault="00AA1747" w:rsidP="00683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организация стажировок для преподавателей и мастеров производственного обучения.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Для достижения целей, поставленных в данном положении, колледж привлекает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ведущих работодателей, являющихся потребителями кадров по отношению к колледжу,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к обеспечению контроля качества подготовки специалистов путем участия в работе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 xml:space="preserve">государственных аттестационных </w:t>
      </w:r>
      <w:r w:rsidRPr="00AA1747">
        <w:rPr>
          <w:rFonts w:ascii="Times New Roman" w:hAnsi="Times New Roman" w:cs="Times New Roman"/>
          <w:sz w:val="28"/>
          <w:szCs w:val="28"/>
        </w:rPr>
        <w:lastRenderedPageBreak/>
        <w:t>комиссий при проведении итоговой государственной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аттестации выпускников, при сдаче квалификационных экзаменов.</w:t>
      </w:r>
    </w:p>
    <w:p w:rsidR="00AA1747" w:rsidRPr="00951DE5" w:rsidRDefault="00AA1747" w:rsidP="00683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2.Изучение рынка труда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2.1 Изучение рынка труда осуществляется во взаимодействии с социальными партнерами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с целью обеспечения соответствия структуры и масштабов подготовки специалистов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потребностям экономики.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2.2 Основными путями решения этой задачи являются следующие:</w:t>
      </w:r>
    </w:p>
    <w:p w:rsidR="00AA1747" w:rsidRPr="00AA1747" w:rsidRDefault="00AA1747" w:rsidP="00683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развитие взаимодействия колледжа и региональных служб занятости населения;</w:t>
      </w:r>
    </w:p>
    <w:p w:rsidR="00AA1747" w:rsidRPr="00AA1747" w:rsidRDefault="00AA1747" w:rsidP="00683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содействие трудоустройству выпускников;</w:t>
      </w:r>
    </w:p>
    <w:p w:rsidR="00AA1747" w:rsidRPr="00AA1747" w:rsidRDefault="00AA1747" w:rsidP="00683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заключение и реализация договоров о подготовке специалистов.</w:t>
      </w:r>
    </w:p>
    <w:p w:rsidR="00AA1747" w:rsidRPr="00951DE5" w:rsidRDefault="00AA1747" w:rsidP="00683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3.Кадровое обеспечение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Развитие социального партнерства в области кадрового обеспечения образовательного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процесса осуществляется путем привлечения к преподаванию в колледже специалистов,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имеющих опыт профессиональной деятельности в соответствующих отраслях производства.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Такие специалисты могут привлекаться для следующих видов деятельности:</w:t>
      </w:r>
    </w:p>
    <w:p w:rsidR="00AA1747" w:rsidRPr="00AA1747" w:rsidRDefault="00AA1747" w:rsidP="00683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проведение теоретических и практических занятий;</w:t>
      </w:r>
    </w:p>
    <w:p w:rsidR="00AA1747" w:rsidRPr="00AA1747" w:rsidRDefault="00AA1747" w:rsidP="00683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руководство курсовым и дипломным проектированием;</w:t>
      </w:r>
    </w:p>
    <w:p w:rsidR="00AA1747" w:rsidRPr="00AA1747" w:rsidRDefault="00AA1747" w:rsidP="00683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руководство выпускными квалификационными работами.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Привлечение специалистов, работающих на предприятиях, к преподаванию в колледже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осуществляется путем заключения трудовых договоров в соответствии с Трудовым кодексом РК.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В трудовом договоре необходимо четко указывать виды деятельности специалистов,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привлекаемых к преподаванию (проведение теоретических и практических занятий,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руководство курсовым и дипломным проектированием, и т.д.).</w:t>
      </w:r>
    </w:p>
    <w:p w:rsidR="00AA1747" w:rsidRPr="00951DE5" w:rsidRDefault="00AA1747" w:rsidP="00683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4.Материально – техническое обеспечение, привлечение дополнительных средств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>4.1 Развитие социального партнерства в области материально партнерства, Палатой предпринимателей. Такие договоры могут быть заключены  между колледжем и предприятиями, организациями - заказчиками кадров, службами занятости населения, и др.</w:t>
      </w:r>
    </w:p>
    <w:p w:rsidR="00AA1747" w:rsidRPr="00AA1747" w:rsidRDefault="0080462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747" w:rsidRPr="00AA1747">
        <w:rPr>
          <w:rFonts w:ascii="Times New Roman" w:hAnsi="Times New Roman" w:cs="Times New Roman"/>
          <w:sz w:val="28"/>
          <w:szCs w:val="28"/>
        </w:rPr>
        <w:t>.2 Заключение и реализация трехсторонних договоров осуществляется в соответствии  с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Гражданским кодексом РК и Законом РК «Об образовании».</w:t>
      </w:r>
    </w:p>
    <w:p w:rsidR="00AA1747" w:rsidRPr="00AA1747" w:rsidRDefault="0080462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747" w:rsidRPr="00AA1747">
        <w:rPr>
          <w:rFonts w:ascii="Times New Roman" w:hAnsi="Times New Roman" w:cs="Times New Roman"/>
          <w:sz w:val="28"/>
          <w:szCs w:val="28"/>
        </w:rPr>
        <w:t>.3 Договоры о сотрудничестве могут предусматривать участие социальных партнеров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в обеспечении совершенствования содержания образования и организации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образовательного процесса, контроля качества образования, материально-техническое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обеспечение образовательного процесса, в частности путем передачи денежных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средств или имущества образовательным учреждениям.</w:t>
      </w:r>
    </w:p>
    <w:p w:rsidR="00AA1747" w:rsidRPr="00AA1747" w:rsidRDefault="0080462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747" w:rsidRPr="00AA1747">
        <w:rPr>
          <w:rFonts w:ascii="Times New Roman" w:hAnsi="Times New Roman" w:cs="Times New Roman"/>
          <w:sz w:val="28"/>
          <w:szCs w:val="28"/>
        </w:rPr>
        <w:t>.4 Заключение и реализация договоров с работодателями о проведении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lastRenderedPageBreak/>
        <w:t>производственной (профессиональной) практики студентов является необходимым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Pr="00AA1747">
        <w:rPr>
          <w:rFonts w:ascii="Times New Roman" w:hAnsi="Times New Roman" w:cs="Times New Roman"/>
          <w:sz w:val="28"/>
          <w:szCs w:val="28"/>
        </w:rPr>
        <w:t>способом для обеспечения практической подготовки студентов.</w:t>
      </w:r>
    </w:p>
    <w:p w:rsidR="00AA1747" w:rsidRPr="00AA1747" w:rsidRDefault="0080462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747" w:rsidRPr="00AA1747">
        <w:rPr>
          <w:rFonts w:ascii="Times New Roman" w:hAnsi="Times New Roman" w:cs="Times New Roman"/>
          <w:sz w:val="28"/>
          <w:szCs w:val="28"/>
        </w:rPr>
        <w:t>.5 Закрепление баз практик осуществляется администрацией колледжа на основе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прямых связей, договоров с организациями независимо от их организационно-правовых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форм и форм собственности. В договоре на проведение производственной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(профессиональной) практики колледж и организация оговаривают все вопросы,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касающиеся проведения производственной (профессиональной) практики.</w:t>
      </w:r>
    </w:p>
    <w:p w:rsidR="00AA1747" w:rsidRPr="00AA1747" w:rsidRDefault="0080462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747" w:rsidRPr="00AA1747">
        <w:rPr>
          <w:rFonts w:ascii="Times New Roman" w:hAnsi="Times New Roman" w:cs="Times New Roman"/>
          <w:sz w:val="28"/>
          <w:szCs w:val="28"/>
        </w:rPr>
        <w:t>.6 Договор с работодателем о проведении производственной (профессиональной)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практики студентов должен предусматривать не только предоставление рабочих мест для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проведения практики, но и обеспечение руководства прохождением практики со стороны</w:t>
      </w:r>
      <w:r w:rsidR="005114A8">
        <w:rPr>
          <w:rFonts w:ascii="Times New Roman" w:hAnsi="Times New Roman" w:cs="Times New Roman"/>
          <w:sz w:val="28"/>
          <w:szCs w:val="28"/>
        </w:rPr>
        <w:t xml:space="preserve"> </w:t>
      </w:r>
      <w:r w:rsidR="00AA1747" w:rsidRPr="00AA1747">
        <w:rPr>
          <w:rFonts w:ascii="Times New Roman" w:hAnsi="Times New Roman" w:cs="Times New Roman"/>
          <w:sz w:val="28"/>
          <w:szCs w:val="28"/>
        </w:rPr>
        <w:t>предприятия (организации).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643" w:rsidRDefault="00510643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4A8" w:rsidRDefault="005114A8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0541" w:rsidRDefault="00740541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B4B" w:rsidRP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Қазақстан Республикасының білім және ғылым министрлігі</w:t>
      </w:r>
    </w:p>
    <w:p w:rsidR="00E00B4B" w:rsidRP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Pr="00E00B4B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Көкшетау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уманитарлы-техникалық колледж</w:t>
      </w:r>
    </w:p>
    <w:p w:rsidR="00740541" w:rsidRPr="00804627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Кокшетауский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уманитарно-технический колледж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Default="00E95530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44523" w:rsidRPr="00804627" w:rsidRDefault="00344523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«Бекітемін»</w:t>
      </w:r>
      <w:r w:rsidRPr="00804627">
        <w:rPr>
          <w:rFonts w:ascii="Calibri" w:eastAsia="Calibri" w:hAnsi="Calibri" w:cs="Times New Roman"/>
          <w:b/>
        </w:rPr>
        <w:t xml:space="preserve"> 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Колледж директоры</w:t>
      </w:r>
    </w:p>
    <w:p w:rsidR="00E00B4B" w:rsidRPr="00804627" w:rsidRDefault="00E00B4B" w:rsidP="00E00B4B">
      <w:pPr>
        <w:widowControl w:val="0"/>
        <w:tabs>
          <w:tab w:val="left" w:pos="40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«Утверждаю»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колледжа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__________Хусаинова К.П.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29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7405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______08_____</w:t>
      </w:r>
      <w:r w:rsidR="00740541" w:rsidRPr="004703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470309" w:rsidRPr="004703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</w:t>
      </w:r>
      <w:r w:rsidR="002B584B" w:rsidRP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530" w:rsidRDefault="00E95530" w:rsidP="00E00B4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E00B4B" w:rsidRDefault="00E00B4B" w:rsidP="00E00B4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804627"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ПОЛОЖЕНИЕ О </w:t>
      </w:r>
      <w:r w:rsidRPr="00E00B4B">
        <w:rPr>
          <w:rFonts w:ascii="Times New Roman" w:eastAsia="Calibri" w:hAnsi="Times New Roman" w:cs="Times New Roman"/>
          <w:b/>
          <w:sz w:val="56"/>
          <w:szCs w:val="56"/>
          <w:lang w:val="kk-KZ"/>
        </w:rPr>
        <w:t>ПРОВЕДЕНИИ ПРОФЕССИОНАЛЬНОЙ ПРАКТИКИ</w:t>
      </w:r>
    </w:p>
    <w:p w:rsidR="00E00B4B" w:rsidRDefault="00E00B4B" w:rsidP="00E00B4B">
      <w:pPr>
        <w:jc w:val="center"/>
        <w:rPr>
          <w:rFonts w:ascii="Times New Roman" w:eastAsia="Calibri" w:hAnsi="Times New Roman" w:cs="Times New Roman"/>
          <w:b/>
          <w:sz w:val="44"/>
          <w:szCs w:val="44"/>
          <w:lang w:val="kk-KZ"/>
        </w:rPr>
      </w:pPr>
    </w:p>
    <w:p w:rsidR="00E95530" w:rsidRPr="00804627" w:rsidRDefault="00E95530" w:rsidP="00E00B4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Pr="00804627" w:rsidRDefault="00E95530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AA1747" w:rsidRDefault="00E00B4B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sz w:val="28"/>
          <w:szCs w:val="28"/>
        </w:rPr>
        <w:t>Кокшетау – 20</w:t>
      </w:r>
      <w:r w:rsidR="002B584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0462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proofErr w:type="gramStart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ПЦК</w:t>
      </w: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 «_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 ____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58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ПЦК по общепрофессиональным и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специальным  дисциплинам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_____________      </w:t>
      </w:r>
      <w:r w:rsidRPr="00AB11C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Васильева </w:t>
      </w:r>
    </w:p>
    <w:p w:rsidR="00740541" w:rsidRPr="00AB11CE" w:rsidRDefault="00740541" w:rsidP="0074054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Согласовано с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Методическим советом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«_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29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_»    ____</w:t>
      </w:r>
      <w:r w:rsidR="002B584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__0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______20</w:t>
      </w:r>
      <w:r w:rsidR="002B584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20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A1747" w:rsidRDefault="00740541" w:rsidP="00740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Лихачева Н.И.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Default="00740541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Pr="00740541" w:rsidRDefault="00740541" w:rsidP="002B584B">
      <w:pPr>
        <w:tabs>
          <w:tab w:val="left" w:pos="4136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A1747" w:rsidRPr="006836F6" w:rsidRDefault="00AA1747" w:rsidP="00E00B4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4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="0068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F6">
        <w:rPr>
          <w:rFonts w:ascii="Times New Roman" w:hAnsi="Times New Roman" w:cs="Times New Roman"/>
          <w:b/>
          <w:sz w:val="28"/>
          <w:szCs w:val="28"/>
        </w:rPr>
        <w:t>О ПРОВЕДЕНИИ ПРОФЕССИОНАЛЬНОЙ ПРАКТИКИ</w:t>
      </w: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747" w:rsidRP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747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AA1747">
        <w:rPr>
          <w:rFonts w:ascii="Times New Roman" w:hAnsi="Times New Roman" w:cs="Times New Roman"/>
          <w:sz w:val="28"/>
          <w:szCs w:val="28"/>
        </w:rPr>
        <w:t xml:space="preserve"> гуманитарно-технический колледж</w:t>
      </w:r>
    </w:p>
    <w:p w:rsidR="00AA1747" w:rsidRDefault="00AA1747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4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AA174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A174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Настоящее Положение подготовлено в соответствии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1D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Приказом  Министра образования и науки Республики Казахстан от 29 января 2016 года № 107,  зарегистрированным в Министерстве юстиции Республики Казахстан 4 марта 2016 года № 13395;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Законом Республики Казахстан от 18 декабря 2000 года № 129-II «О социальном партнерстве в Республики Казахстан,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Законом Республики Казахстан от 28.02.2004 № 528-2 "О безопасности и охране труда",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Трудовым кодексом Республики Казахстан от 23 ноября 2015 года,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Закона Республики Казахстан от 27 июля 2007 года «Об образовании», Государственные общеобязательные  стандарты  образования, соответствующих уровней образования, утвержденных постановлением Правительства Республики Казахстан от 23 августа 2012 года № 1080.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1.1.Настоящее положение определяет порядок организации и проведения учебной и производственной практик студентов, осваивающих основные профессиональные образовательные программы среднего профессионального образования.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1.2. Правила регламентируют организационную и учебно-методическую деятельность учебного заведения по организации и проведению профессиональных практик обучающихся на протяжении всего срока обучения, направленных на закрепление результатов теоретического обучения, приобретение практических навыков и компетенций, а также освоение инновационных технологий.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1.3. Профессиональная практика определена в соответствии с рабочими учебными программами и рабочими учебными планами на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951DE5">
        <w:rPr>
          <w:rFonts w:ascii="Times New Roman" w:hAnsi="Times New Roman" w:cs="Times New Roman"/>
          <w:sz w:val="28"/>
          <w:szCs w:val="28"/>
        </w:rPr>
        <w:t xml:space="preserve">  (ознакомительную), производственную (технологическую) и преддипломную.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1.4.Содержание всех видов и этапов практики определяет примерная программа профессиональных модулей СПО на основе ГОС СПО. обеспечивающая обоснованную последовательность процесса овладения студентами системой профессиональным умений и навыков, целостной профессиональной деятельностью и первоначальным опытом в соответствии с требованиями Казахстанского государственного образовательного стандарта среднего профессионального образования по предлагаемым специальностям.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1.5.Руководители практики от колледжа на основании примерным модулей разрабатывают программы практики по видам этапам и специальностям, которые рассматриваются соответствующими </w:t>
      </w:r>
      <w:r w:rsidRPr="00951DE5">
        <w:rPr>
          <w:rFonts w:ascii="Times New Roman" w:hAnsi="Times New Roman" w:cs="Times New Roman"/>
          <w:sz w:val="28"/>
          <w:szCs w:val="28"/>
        </w:rPr>
        <w:lastRenderedPageBreak/>
        <w:t>цикловыми комиссиями, согласовываются с работодателем и утверждаются заместителем директора по учебной работе.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1.6.Программы практик корректируются в зависимости от особенностей деятельности организации базы.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1.7.Сроки практики устанавливаются колледжем в соответствии с ОПОП СПО.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1.8.Учебная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и видам профессиональной деятельности. Преддипломная практика проводится непрерывно после освоения учебной практики и практики по профилю специальности.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1.9.Цикловые предметные комиссии разрабатывают форму отчетности и оценочный материал, согласовывают с работодателем и методическим советом колледжа, утверждают заместителем директора по учебно-производственной работе.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1.10.Оценка по практике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приравнивается к оценкам теоретического обучения  и учитывается при подведении итогов обшей</w:t>
      </w:r>
      <w:proofErr w:type="gramEnd"/>
      <w:r w:rsidRPr="00951DE5">
        <w:rPr>
          <w:rFonts w:ascii="Times New Roman" w:hAnsi="Times New Roman" w:cs="Times New Roman"/>
          <w:sz w:val="28"/>
          <w:szCs w:val="28"/>
        </w:rPr>
        <w:t xml:space="preserve"> успеваемости студента.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1.11.Закрепление баз практики осуществляется администрацией колледжа на основе прямых связей, договоров с предприятиями и организациями, независимо от их организационно-правовых форм собственности. 1.12.Студентам и их родителям предоставляется право самостоятельного подбора организации базы практики по месту жительства, с целью трудоустройства. Заявление студента и заявка организации предоставляются на имя директора колледжа не позднее, чем за 1 месяц до начала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1.13.К практике допускаются студенты, успешно освоившие междисциплинарный курс (МДК) и программы профессиональных модулей.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1.14.При наличии вакантных должностей, соответствующих программе практики по специальности, студенты на период практики могут зачисляться в штат предприятии с выплатой заработной платы по занимаемой должности.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1.15. Организации,  участвующие в организации практики: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заключают договоры на проведение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согласовывают программы практики, планируемые результаты практики, задание на практику;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предоставляют рабочие места практикантам,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назначают руководителей практики от организации, определяют наставников;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lastRenderedPageBreak/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обеспечивают безопасные условия прохождения практики студентами, отвечавшие санитарным правилам и требованиям охраны труда;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проводят инструктаж студентов по ознакомлению с требованиями охраны труда и техники безопасности в организации.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1.16.В период прохождения практики с момента зачисления студентов в организацию на них распространяются требования охраны труда и правила внутреннего распорядка, действующие в организации, а также трудовое законодательство.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1.17. Организация – база практики несет полную ответственность за несчастные случаи со студентами в период прохождения профессиональной практики в соответствии с Трудовым кодексом Республики Казахстан от 23 ноября 2015 года.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1.18.Студенты,</w:t>
      </w:r>
      <w:r w:rsidRPr="00951DE5">
        <w:rPr>
          <w:rFonts w:ascii="Times New Roman" w:hAnsi="Times New Roman" w:cs="Times New Roman"/>
          <w:sz w:val="28"/>
          <w:szCs w:val="28"/>
        </w:rPr>
        <w:tab/>
        <w:t>в период прохождение практики в организациях обязаны: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полностью выполняют задания, предусмотренные программами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соблюдают действующие в организации правила внутреннего трудового распорядка;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строго соблюдают требования охраны труда и пожарной безопасности.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1.19.Отчеты о профессиональной (технологической), производственной  и преддипломной практике с приложением отзывов, характеристик, проверенные и подписанные руководителями практики на местах, заверенные печатью предприятия, студенты сдают на следующий день посте окончания практики. Несвоевременная сдача отчета по неуважительной причине приравнивается к академической задолженности по учебной дисциплине, а студенты привлекаются к дисциплинарной ответственности.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1.20.Обязательными элементами оформления отчета по практике являются: наименование учебного заведения и его вышестоящего органа, наименование практики, место ее проведения, фамилия, имя, отчество студента проходившего практику. Содержание отчета определяется программой практики и ее продолжительностью, приложение к отчету, как и сам отчет, каждым студентом оформляется самостоятельно.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2.Учебная практика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DE5">
        <w:rPr>
          <w:rFonts w:ascii="Times New Roman" w:hAnsi="Times New Roman" w:cs="Times New Roman"/>
          <w:sz w:val="28"/>
          <w:szCs w:val="28"/>
        </w:rPr>
        <w:t>2.1.Учебная практика направлена на формирование у студентов практических профессиональных умений,  приобретение первоначального практического опыта,  реализуемых в рамках модулей ОПОП СПО по видам профессиональной деятельности для освоения ими общих и профессиональных компетенции по избранной специальности, и  (или) освоение рабочей профессии, если это является одним из видов профессиональной деятельности, предусмотренных ГОС СПО.</w:t>
      </w:r>
      <w:proofErr w:type="gramEnd"/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lastRenderedPageBreak/>
        <w:t>2.2.Учебная практика проводится в учебных, учебно-производственных мастерских, лабораториях, в организациях в специально оборудованных помещениях на основе заключенных договоров.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2.3.Учебная практика проводится по графику учебного процесса.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2.4.Перед началом практики со студентами проводится вводный инструктаж по технике безопасности с оформлением в журнале вводного инструктажа.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2.5.Для студентов специальностей 1226000-«Технология и организация производства продукции предприятий общественного питания»  организуется профессиональный осмотр.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2.6.Продолжительность рабочего дня студентов во время учебной практики, не связанной с выполнением производственного труда, составляет 36 академических часов в неделю, независимо от возраста студентов.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2.7. При проведении учебной практики учебную группу рекомендуется делить на подгруппы (численностью не менее 8 человек)  в соответствии с постановлением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2.8.Учебная практика по специальностям: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0101000- «Дошкольное воспитание и обучение»,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0105000- «Начальное образование»,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1226000-«Технология и организация производства продукции предприятий общественного питания»,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0205002-«Правоохранительная деятельность»,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051400-«Оценка»,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0515000-«Менеджмент»,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0516000-«Финансы»,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1304000-«Вычислительная техника и программное обеспечение»,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1305000-«Информационные системы»,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0518000-«Учет и аудит»,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0152000-«Переводческое дело»,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1401213-«Строительство и эксплуатация зданий и сооружений»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проводится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под руководством преподавателей специальных дисциплин  или руководителей практики, ведущими соответствующий предмет.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2.9.По окончании учебной практики по ряду специальностей, где предусмотрено ГОС СПО, студенты сдают квалификационный экзамен на получение рабочей профессии. Состав квалификационных комиссий по специальностям ежегодно определяется приказом по колледжу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 xml:space="preserve">Учет выполнения студентами  программ учебной практики фиксируется в журнале учета производственного обучения, форма которого утверждена в соответствии с подпунктом 23) статьи 5 Закона  РК «Об образовании» от 27 июля 2007 года. </w:t>
      </w:r>
      <w:proofErr w:type="gramEnd"/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lastRenderedPageBreak/>
        <w:t>2.11.Учебная практика проводится в форме практических занятий или уроков производственного обучения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2.12.В примерный комплект документов руководителя (мастера) производственного обучения входит: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Положение о профессиональной  практике;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Положение об организации и проведению квалификационного экзамена на получение рабочей профессии по результатам учебной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Рабочая учебная программа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Календарно-тематический план;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Методическая документация.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2.13.Студенты, не выполнившие программу практики, направляются на практику вторично, в свободное от учебы время. Приказом по колледжу определяется место и время повторного прохождения практики. Мастера производственного обучения, преподаватели-специалисты составляют график проведения практики и осуществляют контроль качества отработки программы.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3.Практика по профилю специальности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3.1. Производственная и технологическая практика по профилю специальности проводится на предприятиях, организациях, учреждениях, на основе договоров между колледжем и организацией - базой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преподаватели специалисты и специалисты организации базы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3.3.Практика по профилю специальности (технологическая) направлена на формирование у студента общим и профессиональным компетенции, приобретение практического опыта по каждому из видов профессиональной деятельности предусмотренные в ГОС СПО.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3.4.Продолжительность рабочего дня во время производственной практики по профилю специальности для студентов в возрасте от 16 до 17 лет не более 36 часов в неделю, в возрасте от 18 лет и старше не более 40 часов в неделю.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3.5.Содержание профессиональной практики определяет программа профессионального модуля и учебная программа практики по специальности.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3.6.В примерный комплект документов руководителя практики от колледжа входит: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Положение о профессиональной практике;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Договор с организацией о проведении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Приказ о распределении студентов по местам практик и назначение руководителя практики от учебного заведения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Учебная программа практики;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Журнал посещения баз практик для оказания консультации и целевых проверок;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Методические пособия.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3.7.Производственная профессиональная практика проводится в форме: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lastRenderedPageBreak/>
        <w:t>Занятия производственного обучения: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Практических занятий: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Производственной деятельности, которая отвечает требованиям программы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3.8.Срок: проведения практики устанавливаются учебной частью колледжа с учетом теоретической подготовленности студентов и размещения в предприятие, предоставлявшим студентам возможность выполнения программы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3.9.Практика может осуществляться как непрерывным циклом, так и путем чередования с теоретическими занятиями по дням и неделям, при условии обеспечения связи между содержанием практики и теоретическим обучением.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3.10. По итогам технологической практики предусматривается сдача письменного отчета о выполнении программы профессиональной практики и дневника-отчета о прохождении профессиональной практики, а также представление производственной характеристики с указанием рекомендуемого уровня квалификации с места прохождения практики.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3.11.Итогом практики по профилю специальности является опенка, которая выставляется руководителем практики, преподавателем-специалистом колледжа на  основании наблюдений за самостоятельной работой практиканта, качества отчета по программе практики, выполнения индивидуального задания, характеристики и предварительной опенки руководителя практики от организации базы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3.12.Студенты, не выполнившие без уважительной причины,  требования программы практики или получившие отрицательную оценку, отчисляются из колледжа, как имеющие академическую задолженность. 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В случае  уважительной  причин  студенты направляются на практику вторично, в свободное от учебы время.</w:t>
      </w:r>
      <w:proofErr w:type="gramEnd"/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4.Преддипломная практика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4.1. Преддипломная практика проводится на выпускном курсе для обучающихся всех специальностей, которые согласно индивидуальному плану выполняют задания для дипломной работы (проекта) и отчет.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4.2.Преддипломная практика направленна на углубление студентом первоначального профессионального опыта, развитие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951DE5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компетенции,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DE5">
        <w:rPr>
          <w:rFonts w:ascii="Times New Roman" w:hAnsi="Times New Roman" w:cs="Times New Roman"/>
          <w:sz w:val="28"/>
          <w:szCs w:val="28"/>
        </w:rPr>
        <w:t>4.3.Содержание практики определяется требованиями к результатам обучения по каждому из модулей ОПОП С ПО в соответствия с ГОС СТО.</w:t>
      </w:r>
      <w:proofErr w:type="gramEnd"/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4.4.Преддипломная практика проводится непрерывно после усвоения и практики по профилю специальности.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4.5.Сроки проведения практики устанавливаются колледжем, в соответствии с ОПОП СПО.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lastRenderedPageBreak/>
        <w:t>4.6.Продолжительность рабочего дня во время преддипломной практики для студентов в возрасте от 16 до 17 лет - не более 36 часов в неделю, в возрасте от 18 лет и старше - не более 40 часов в неделю.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4.7.Преддипломная практика проводится на предприятиях, учреждениях, организациях, в соответствии с должностями, определенными квалификационной характеристикой, а при наличии вакантных мест студенты могут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зачислятся</w:t>
      </w:r>
      <w:proofErr w:type="gramEnd"/>
      <w:r w:rsidRPr="00951DE5">
        <w:rPr>
          <w:rFonts w:ascii="Times New Roman" w:hAnsi="Times New Roman" w:cs="Times New Roman"/>
          <w:sz w:val="28"/>
          <w:szCs w:val="28"/>
        </w:rPr>
        <w:t xml:space="preserve"> на штатные должности, если работа соответствует требованиям программы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4.8. Итоги преддипломной практики подводятся на предварительной защите дипломной работы (проекта) или отчета, организуемой заместителем директора по учебно-производственной работе.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DE5">
        <w:rPr>
          <w:rFonts w:ascii="Times New Roman" w:hAnsi="Times New Roman" w:cs="Times New Roman"/>
          <w:b/>
          <w:sz w:val="28"/>
          <w:szCs w:val="28"/>
        </w:rPr>
        <w:t>5.Руководители производственной практики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5.1.Учебная практика, как правило, организуется и проводится под руководством руководителей практики.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5.2.Учебная руководителей практик определяется исходя из количества учебных часов, предусмотренных учебным планом.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5.3.Руководители практики от колледжа составляют: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рабочие учебные программы, календарно-тематические планы,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графики посещения баз практики, устанавливают связь с руководителями практики от предприятий и совместно с ними составляют программу проведения практики, </w:t>
      </w:r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 xml:space="preserve">разрабатывают тематику индивидуальных заданий, принимают участие в распределении студентов по рабочим местам или перемещений их по видам работ, осуществляют </w:t>
      </w:r>
      <w:proofErr w:type="gramStart"/>
      <w:r w:rsidRPr="00951D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1DE5">
        <w:rPr>
          <w:rFonts w:ascii="Times New Roman" w:hAnsi="Times New Roman" w:cs="Times New Roman"/>
          <w:sz w:val="28"/>
          <w:szCs w:val="28"/>
        </w:rPr>
        <w:t xml:space="preserve"> правильностью использования студентов в период практики, оказывают методическую помощь студентам при выполнении ими индивидуальных заданий и сбору материалов к дипломной работе, оценивают результаты выполнения практикантами программы практики. Общее руководство проведением практики возлагается на одного из специалистов предприятия - базы практики</w:t>
      </w:r>
      <w:bookmarkStart w:id="0" w:name="_GoBack"/>
      <w:bookmarkEnd w:id="0"/>
    </w:p>
    <w:p w:rsidR="00951DE5" w:rsidRPr="00951DE5" w:rsidRDefault="00951DE5" w:rsidP="0095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DE5">
        <w:rPr>
          <w:rFonts w:ascii="Times New Roman" w:hAnsi="Times New Roman" w:cs="Times New Roman"/>
          <w:sz w:val="28"/>
          <w:szCs w:val="28"/>
        </w:rPr>
        <w:t>5.4.Учет выполнения педагогической нагрузки преподаватели ведут в журнале учета работы по руководству практикой.</w:t>
      </w:r>
    </w:p>
    <w:p w:rsidR="00951DE5" w:rsidRPr="00AA1747" w:rsidRDefault="00951DE5" w:rsidP="00683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747" w:rsidRPr="00A70EFA" w:rsidRDefault="00AA1747" w:rsidP="006836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4A4" w:rsidRDefault="000F34A4" w:rsidP="0068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4B" w:rsidRDefault="00E00B4B" w:rsidP="0068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4B" w:rsidRDefault="00E00B4B" w:rsidP="0068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4B" w:rsidRDefault="00E00B4B" w:rsidP="0068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4B" w:rsidRDefault="002B584B" w:rsidP="0068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4B" w:rsidRDefault="002B584B" w:rsidP="0068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4B" w:rsidRP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Қазақстан Республикасының білім және ғылым министрлігі</w:t>
      </w:r>
    </w:p>
    <w:p w:rsidR="00E00B4B" w:rsidRP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Pr="00E00B4B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Көкшетау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уманитарлы-техникалық колледж</w:t>
      </w:r>
    </w:p>
    <w:p w:rsidR="00740541" w:rsidRPr="00804627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Кокшетауский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уманитарно-технический колледж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Default="00E95530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44523" w:rsidRPr="00804627" w:rsidRDefault="00344523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«Бекітемін»</w:t>
      </w:r>
      <w:r w:rsidRPr="00804627">
        <w:rPr>
          <w:rFonts w:ascii="Calibri" w:eastAsia="Calibri" w:hAnsi="Calibri" w:cs="Times New Roman"/>
          <w:b/>
        </w:rPr>
        <w:t xml:space="preserve"> 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Колледж директоры</w:t>
      </w:r>
    </w:p>
    <w:p w:rsidR="00E00B4B" w:rsidRPr="00804627" w:rsidRDefault="00E00B4B" w:rsidP="00E00B4B">
      <w:pPr>
        <w:widowControl w:val="0"/>
        <w:tabs>
          <w:tab w:val="left" w:pos="40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«Утверждаю»</w:t>
      </w:r>
    </w:p>
    <w:p w:rsidR="00E00B4B" w:rsidRPr="00804627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колледжа</w:t>
      </w:r>
    </w:p>
    <w:p w:rsidR="00E00B4B" w:rsidRPr="00804627" w:rsidRDefault="00470309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</w:t>
      </w:r>
      <w:r w:rsidR="00E00B4B"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____Хусаинова К.П.</w:t>
      </w:r>
    </w:p>
    <w:p w:rsidR="00E00B4B" w:rsidRPr="00740541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4054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29</w:t>
      </w:r>
      <w:r w:rsidRPr="0074054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740541" w:rsidRPr="007405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_____08_______</w:t>
      </w:r>
      <w:r w:rsidRPr="00740541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2B58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</w:t>
      </w:r>
      <w:r w:rsidRPr="0074054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г. </w:t>
      </w: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0B4B" w:rsidRDefault="00E00B4B" w:rsidP="00E0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530" w:rsidRDefault="00E95530" w:rsidP="00EB389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3899" w:rsidRDefault="00EB3899" w:rsidP="00EB389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3899" w:rsidRDefault="00EB3899" w:rsidP="00EB3899">
      <w:pPr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E00B4B" w:rsidRDefault="00E00B4B" w:rsidP="00E00B4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ПОЛОЖЕНИЕ </w:t>
      </w:r>
      <w:r w:rsidRPr="00804627"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 </w:t>
      </w:r>
      <w:r w:rsidRPr="00E00B4B">
        <w:rPr>
          <w:rFonts w:ascii="Times New Roman" w:eastAsia="Calibri" w:hAnsi="Times New Roman" w:cs="Times New Roman"/>
          <w:b/>
          <w:sz w:val="56"/>
          <w:szCs w:val="56"/>
          <w:lang w:val="kk-KZ"/>
        </w:rPr>
        <w:t>ОБ ОТДЕЛЕ ПО УЧЕБНО-ПРОИЗВОДСТВЕННОЙ РАБОТЕ</w:t>
      </w:r>
    </w:p>
    <w:p w:rsidR="00E00B4B" w:rsidRPr="00804627" w:rsidRDefault="00E00B4B" w:rsidP="00E00B4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804627" w:rsidRDefault="00E00B4B" w:rsidP="00E00B4B">
      <w:pPr>
        <w:rPr>
          <w:rFonts w:ascii="Times New Roman" w:eastAsia="Calibri" w:hAnsi="Times New Roman" w:cs="Times New Roman"/>
          <w:sz w:val="28"/>
          <w:szCs w:val="28"/>
        </w:rPr>
      </w:pPr>
    </w:p>
    <w:p w:rsidR="00E00B4B" w:rsidRPr="00E00B4B" w:rsidRDefault="00E00B4B" w:rsidP="00E00B4B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sz w:val="28"/>
          <w:szCs w:val="28"/>
        </w:rPr>
        <w:t>Кокшетау – 20</w:t>
      </w:r>
      <w:r w:rsidR="002B584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0462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E00B4B" w:rsidRDefault="00E00B4B" w:rsidP="00E00B4B">
      <w:pPr>
        <w:rPr>
          <w:rFonts w:ascii="Calibri" w:eastAsia="Times New Roman" w:hAnsi="Calibri" w:cs="Times New Roman"/>
          <w:lang w:eastAsia="ru-RU"/>
        </w:rPr>
      </w:pPr>
    </w:p>
    <w:p w:rsidR="00740541" w:rsidRDefault="00740541" w:rsidP="00E00B4B">
      <w:pPr>
        <w:rPr>
          <w:rFonts w:ascii="Calibri" w:eastAsia="Times New Roman" w:hAnsi="Calibri" w:cs="Times New Roman"/>
          <w:lang w:eastAsia="ru-RU"/>
        </w:rPr>
      </w:pPr>
    </w:p>
    <w:p w:rsidR="00740541" w:rsidRDefault="00740541" w:rsidP="00E00B4B">
      <w:pPr>
        <w:rPr>
          <w:rFonts w:ascii="Calibri" w:eastAsia="Times New Roman" w:hAnsi="Calibri" w:cs="Times New Roman"/>
          <w:lang w:eastAsia="ru-RU"/>
        </w:rPr>
      </w:pP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proofErr w:type="gramStart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ПЦК</w:t>
      </w: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 «__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 _____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58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ПЦК по общепрофессиональным и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специальным  дисциплинам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_____________      </w:t>
      </w:r>
      <w:r w:rsidRPr="00AB11C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Васильева </w:t>
      </w:r>
    </w:p>
    <w:p w:rsidR="00740541" w:rsidRPr="00AB11CE" w:rsidRDefault="00740541" w:rsidP="0074054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Согласовано с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Методическим советом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«_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29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_»    ____</w:t>
      </w:r>
      <w:r w:rsidR="002B584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__0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______20</w:t>
      </w:r>
      <w:r w:rsidR="002B584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20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A1747" w:rsidRDefault="00740541" w:rsidP="00740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Лихачева Н.И.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740541" w:rsidRDefault="00740541" w:rsidP="00E00B4B">
      <w:pPr>
        <w:rPr>
          <w:rFonts w:ascii="Calibri" w:eastAsia="Times New Roman" w:hAnsi="Calibri" w:cs="Times New Roman"/>
          <w:lang w:val="kk-KZ" w:eastAsia="ru-RU"/>
        </w:rPr>
        <w:sectPr w:rsidR="00740541" w:rsidRPr="00740541">
          <w:type w:val="continuous"/>
          <w:pgSz w:w="11900" w:h="16838"/>
          <w:pgMar w:top="1127" w:right="1440" w:bottom="886" w:left="1440" w:header="0" w:footer="0" w:gutter="0"/>
          <w:cols w:space="720" w:equalWidth="0">
            <w:col w:w="9026"/>
          </w:cols>
        </w:sectPr>
      </w:pPr>
    </w:p>
    <w:p w:rsidR="00E00B4B" w:rsidRPr="00E00B4B" w:rsidRDefault="00E00B4B" w:rsidP="00E00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1.1 Отдел по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производственной работе (ОУПР) является структурным подразделением «</w:t>
      </w:r>
      <w:proofErr w:type="spellStart"/>
      <w:r w:rsidR="00521134">
        <w:rPr>
          <w:rFonts w:ascii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="00521134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гуманитарно-технического колледжа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», основным органом управления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производственным процессом. Непосредственное руководство осуществляет заместитель директора колледжа по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производственной работе.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1.2 Отдел в своей деятельности руководствуется: </w:t>
      </w:r>
      <w:proofErr w:type="gram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РК «Об образовании» от 27 июля 2007 года, №319-111, Типовыми правилами деятельности видов организаций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>, Приказом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обучающихся», Постановлением Правительства Республики Казахстан от 23 августа 2012 года № 1080 «Об утверждении государственных общеобязательных стандартов образования соответствующих уровней</w:t>
      </w:r>
      <w:proofErr w:type="gram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образования», Уставом колледжа, организационными, распорядительными и нормативными документами колледжа, положением об учебн</w:t>
      </w:r>
      <w:r w:rsidR="00F422B0">
        <w:rPr>
          <w:rFonts w:ascii="Times New Roman" w:hAnsi="Times New Roman" w:cs="Times New Roman"/>
          <w:sz w:val="28"/>
          <w:szCs w:val="28"/>
          <w:lang w:eastAsia="ru-RU"/>
        </w:rPr>
        <w:t>ой и производственной практике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, Миссией, Политикой и Целями колледжа в области качества и настоящим положением.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1.3 В пределах предоставляемой компетенции отдел </w:t>
      </w:r>
      <w:proofErr w:type="gram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proofErr w:type="gram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учебно-производственную деятельность в соответствии с Уставом колледжа.</w:t>
      </w:r>
    </w:p>
    <w:p w:rsid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1.4 Структура и штаты учебно-производственного отдела утверждаются директором колледжа в соответствии с типовым положением и нормативами численности сотрудников организаций технического и профессионального образования с учетом объема и особенностей работы.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E00B4B" w:rsidRDefault="00E00B4B" w:rsidP="00E00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2.1 Основной целью учебно-производственного отдела является создание эффективной системы подготовки специалистов по заявленным колледжем специальностям в соответствии с государственными общеобязательными стандартами образования (ГОСО), обеспечение условий для овладения ими требуемых профессиональных компетенций.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Задачи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производственного отдела: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контроль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производственного процесса;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координация работы всех подразделений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производственного процесса;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новых технологий практического обучения, передового опыта деятельности организаций технического и профессионального образования Казахстана, обеспечение необходимых условий для повышения профессионального мастерства преподавательского состава в деле практического обучения и освоения </w:t>
      </w:r>
      <w:r w:rsidR="00F422B0">
        <w:rPr>
          <w:rFonts w:ascii="Times New Roman" w:hAnsi="Times New Roman" w:cs="Times New Roman"/>
          <w:sz w:val="28"/>
          <w:szCs w:val="28"/>
          <w:lang w:eastAsia="ru-RU"/>
        </w:rPr>
        <w:t>студентами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компетенций, их творческой самостоятельной работы.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2B0" w:rsidRDefault="00F422B0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F422B0" w:rsidRDefault="00E00B4B" w:rsidP="00F42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2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 ФУНКЦИИ УЧЕБНО - ПРОИЗВОДСТВЕННОГО ОТДЕЛА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3.1 Осуществление мероприятий по корректировке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производственного процесса, стимулированию труда преподавательского состава, руководителей практики и студентов;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3.2 Анализ и мониторинг состояния успеваемости и посещаемости </w:t>
      </w:r>
      <w:r w:rsidR="00F422B0">
        <w:rPr>
          <w:rFonts w:ascii="Times New Roman" w:hAnsi="Times New Roman" w:cs="Times New Roman"/>
          <w:sz w:val="28"/>
          <w:szCs w:val="28"/>
          <w:lang w:eastAsia="ru-RU"/>
        </w:rPr>
        <w:t>студентами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всех видов практики;</w:t>
      </w:r>
    </w:p>
    <w:p w:rsidR="00E00B4B" w:rsidRPr="00E00B4B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3.3 Организация контроля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производственного процесса:</w:t>
      </w:r>
    </w:p>
    <w:p w:rsidR="00F422B0" w:rsidRDefault="00E00B4B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планов, графиков прохождения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производственной практики и координация их осуществления</w:t>
      </w:r>
      <w:r w:rsidR="00F422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производственного процесса;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анализ состояния и результаты контроля практики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разработка мероприятий по его совершенствованию;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3.4 Предоставление информации по вопросам </w:t>
      </w:r>
      <w:proofErr w:type="gram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proofErr w:type="gram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для заседаний педагогического совета колледжа и вышестоящие органы управления образования;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3.5 Анализ мнения руководителей предприятий, руководителей практики и студентов о состоянии учебно-производственного процесса, внедрение предложений по его совершенствованию, созданию необходимых условий для освоения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студентами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программ по специальностям, их творческой самостоятельной работы;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работы консультационного 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 мониторинг трудоустройства выпускников;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 договоров с предприятиями, расширение базы практик;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и пересмотр документации по </w:t>
      </w:r>
      <w:proofErr w:type="gram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proofErr w:type="gram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их актуализации и приведения в соответствие с требованиями СТ РК 9001;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корректирующих и предупреждающих действий.</w:t>
      </w:r>
    </w:p>
    <w:p w:rsidR="00F422B0" w:rsidRDefault="00F422B0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2B0" w:rsidRPr="00F422B0" w:rsidRDefault="00F422B0" w:rsidP="00F42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2B0">
        <w:rPr>
          <w:rFonts w:ascii="Times New Roman" w:hAnsi="Times New Roman" w:cs="Times New Roman"/>
          <w:b/>
          <w:sz w:val="28"/>
          <w:szCs w:val="28"/>
          <w:lang w:eastAsia="ru-RU"/>
        </w:rPr>
        <w:t>4 ПОРЯДОК ВЗАИМОДЕЙСТВИЯ И СВЯЗИ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4.1 Взаимодействие с высшим руководством по вопросам улучшения, результативности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деятельности отдела осуществляется с утвержденной организационной структурой колледжа;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4.2 </w:t>
      </w:r>
      <w:proofErr w:type="spell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- производственный отдел выполняет свои задачи и функции по вопросам содействия занятости, трудоустройству и предпринимательству молодежи в тесном взаимодействии с цикловыми методическими комиссиями, методическим кабинетом и другими структурными подразделения колледжа;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4.3 Совместно с другими структурными подразделениями колледжа организует и проводит учебно-производственные совещания, конференции, семинары, профессиональные смотры-конкурсы студентов;</w:t>
      </w:r>
    </w:p>
    <w:p w:rsidR="00F422B0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4.4 ОУПР устанавливает и поддерживает связи с социальными партнерами, предприятиями, организациями, ВУЗами по вопросам прохождения практики, трудоустройства, обучения, материально-ресурсного обеспечения, составления и корректировки программ профессиональных практик.</w:t>
      </w:r>
    </w:p>
    <w:p w:rsidR="00F422B0" w:rsidRPr="00F422B0" w:rsidRDefault="00F422B0" w:rsidP="00F42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2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 ОБЕСПЕЧЕНИЕ РЕСУРСАМИ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ОУПР является одним из ведущих в плане обеспечения его деятельности материальными (помещения, мебель, технические средства, оргтехника оборудование, инструменты и т.д.) и информационными ресурсами (учебная и научная литература, нормативная документация, раздаточные материалы).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0B4B">
        <w:rPr>
          <w:rFonts w:ascii="Times New Roman" w:hAnsi="Times New Roman" w:cs="Times New Roman"/>
          <w:sz w:val="28"/>
          <w:szCs w:val="28"/>
          <w:lang w:eastAsia="ru-RU"/>
        </w:rPr>
        <w:t>распоряжении</w:t>
      </w:r>
      <w:proofErr w:type="gramEnd"/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 ОУПР имеются мастерские и лаборатории, оснащенные практико-ориентированным оборудованием, методическими пособиями.</w:t>
      </w:r>
    </w:p>
    <w:p w:rsidR="00F422B0" w:rsidRDefault="00F422B0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2B0" w:rsidRDefault="00F422B0" w:rsidP="00E0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2B0" w:rsidRDefault="00E95530" w:rsidP="00F42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F422B0" w:rsidRPr="00F422B0">
        <w:rPr>
          <w:rFonts w:ascii="Times New Roman" w:hAnsi="Times New Roman" w:cs="Times New Roman"/>
          <w:b/>
          <w:sz w:val="28"/>
          <w:szCs w:val="28"/>
          <w:lang w:eastAsia="ru-RU"/>
        </w:rPr>
        <w:t>ДОКУМЕНТИРОВАНИЕ ДЕЯТЕЛЬНОСТИ И ДЕЛОПРОИЗВОДСТВО</w:t>
      </w:r>
    </w:p>
    <w:p w:rsidR="00E95530" w:rsidRDefault="00E95530" w:rsidP="00F42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5530" w:rsidRPr="00E00B4B" w:rsidRDefault="00E9553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В ОУПР ведется следующая основная документация:</w:t>
      </w:r>
    </w:p>
    <w:p w:rsidR="00E95530" w:rsidRPr="00E00B4B" w:rsidRDefault="00E9553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рабочие учебные планы, программы практик и графики;</w:t>
      </w:r>
    </w:p>
    <w:p w:rsidR="00E95530" w:rsidRPr="00E00B4B" w:rsidRDefault="00E9553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графики консультаций руководителей практики;</w:t>
      </w:r>
    </w:p>
    <w:p w:rsidR="00E95530" w:rsidRPr="00F422B0" w:rsidRDefault="00E95530" w:rsidP="00E9553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материалы по всем видам практик студентов (студентов);</w:t>
      </w:r>
    </w:p>
    <w:p w:rsidR="00F422B0" w:rsidRPr="00E00B4B" w:rsidRDefault="00E9553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ab/>
        <w:t>(справки,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обзоры 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обобщению</w:t>
      </w:r>
      <w:r w:rsidRPr="00F422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ab/>
        <w:t>другие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00B4B">
        <w:rPr>
          <w:rFonts w:ascii="Times New Roman" w:hAnsi="Times New Roman" w:cs="Times New Roman"/>
          <w:sz w:val="28"/>
          <w:szCs w:val="28"/>
          <w:lang w:eastAsia="ru-RU"/>
        </w:rPr>
        <w:t>материалы);</w:t>
      </w:r>
    </w:p>
    <w:p w:rsidR="00F422B0" w:rsidRPr="00E00B4B" w:rsidRDefault="00E9553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F422B0" w:rsidRPr="00E00B4B">
          <w:pgSz w:w="11900" w:h="16838"/>
          <w:pgMar w:top="1127" w:right="1126" w:bottom="1440" w:left="1140" w:header="0" w:footer="0" w:gutter="0"/>
          <w:cols w:space="720" w:equalWidth="0">
            <w:col w:w="9640"/>
          </w:cols>
        </w:sectPr>
      </w:pPr>
      <w:r w:rsidRPr="00E00B4B">
        <w:rPr>
          <w:rFonts w:ascii="Times New Roman" w:hAnsi="Times New Roman" w:cs="Times New Roman"/>
          <w:sz w:val="28"/>
          <w:szCs w:val="28"/>
          <w:lang w:eastAsia="ru-RU"/>
        </w:rPr>
        <w:t>жу</w:t>
      </w:r>
      <w:r w:rsidR="00740541">
        <w:rPr>
          <w:rFonts w:ascii="Times New Roman" w:hAnsi="Times New Roman" w:cs="Times New Roman"/>
          <w:sz w:val="28"/>
          <w:szCs w:val="28"/>
          <w:lang w:eastAsia="ru-RU"/>
        </w:rPr>
        <w:t xml:space="preserve">рналы </w:t>
      </w:r>
      <w:proofErr w:type="gramStart"/>
      <w:r w:rsidR="00740541">
        <w:rPr>
          <w:rFonts w:ascii="Times New Roman" w:hAnsi="Times New Roman" w:cs="Times New Roman"/>
          <w:sz w:val="28"/>
          <w:szCs w:val="28"/>
          <w:lang w:eastAsia="ru-RU"/>
        </w:rPr>
        <w:t>производственной</w:t>
      </w:r>
      <w:proofErr w:type="gramEnd"/>
      <w:r w:rsidR="00740541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</w:t>
      </w:r>
    </w:p>
    <w:p w:rsidR="00F422B0" w:rsidRPr="00E00B4B" w:rsidRDefault="00F422B0" w:rsidP="00F422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F422B0" w:rsidRPr="00E00B4B">
          <w:type w:val="continuous"/>
          <w:pgSz w:w="11900" w:h="16838"/>
          <w:pgMar w:top="1127" w:right="1126" w:bottom="1440" w:left="1140" w:header="0" w:footer="0" w:gutter="0"/>
          <w:cols w:num="3" w:space="720" w:equalWidth="0">
            <w:col w:w="7360" w:space="540"/>
            <w:col w:w="260" w:space="260"/>
            <w:col w:w="1220"/>
          </w:cols>
        </w:sectPr>
      </w:pPr>
    </w:p>
    <w:p w:rsidR="00E95530" w:rsidRPr="00740541" w:rsidRDefault="00E95530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4054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Қазақстан Республикасының білім және ғылым министрлігі</w:t>
      </w:r>
    </w:p>
    <w:p w:rsidR="00E95530" w:rsidRPr="00E00B4B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E95530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0541" w:rsidRPr="00E00B4B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Көкшетау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уманитарлы-техникалық колледж</w:t>
      </w:r>
    </w:p>
    <w:p w:rsidR="00740541" w:rsidRPr="00804627" w:rsidRDefault="00740541" w:rsidP="00740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Кокшетауский г</w:t>
      </w:r>
      <w:r w:rsidRPr="00E0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уманитарно-технический колледж</w:t>
      </w: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«Бекітемін»</w:t>
      </w:r>
      <w:r w:rsidRPr="00804627">
        <w:rPr>
          <w:rFonts w:ascii="Calibri" w:eastAsia="Calibri" w:hAnsi="Calibri" w:cs="Times New Roman"/>
          <w:b/>
        </w:rPr>
        <w:t xml:space="preserve"> </w:t>
      </w: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Колледж директоры</w:t>
      </w:r>
    </w:p>
    <w:p w:rsidR="00E95530" w:rsidRPr="00804627" w:rsidRDefault="00E95530" w:rsidP="00E95530">
      <w:pPr>
        <w:widowControl w:val="0"/>
        <w:tabs>
          <w:tab w:val="left" w:pos="40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«Утверждаю»</w:t>
      </w: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колледжа</w:t>
      </w: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_______Хусаинова К.П.</w:t>
      </w:r>
    </w:p>
    <w:p w:rsidR="00E95530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29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7405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_____08_____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4703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</w:t>
      </w:r>
      <w:r w:rsidRPr="008046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</w:t>
      </w:r>
    </w:p>
    <w:p w:rsidR="00E95530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530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530" w:rsidRPr="00804627" w:rsidRDefault="00E95530" w:rsidP="00E95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530" w:rsidRDefault="00E95530" w:rsidP="00E95530">
      <w:pPr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470309" w:rsidRPr="00470309" w:rsidRDefault="00470309" w:rsidP="00470309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0309">
        <w:rPr>
          <w:rFonts w:ascii="Times New Roman" w:eastAsia="Calibri" w:hAnsi="Times New Roman" w:cs="Times New Roman"/>
          <w:b/>
          <w:sz w:val="56"/>
          <w:szCs w:val="56"/>
          <w:lang w:val="kk-KZ"/>
        </w:rPr>
        <w:t>ПОЛОЖЕНИЕ ЦЕНТРА КАРЬЕРЫ И ТРУДОУСТРОЙСТВА ВЫПУСКНИКОВ</w:t>
      </w:r>
    </w:p>
    <w:p w:rsidR="00E95530" w:rsidRPr="00470309" w:rsidRDefault="00E95530" w:rsidP="00E9553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5530" w:rsidRPr="00804627" w:rsidRDefault="00E95530" w:rsidP="00E95530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Pr="00804627" w:rsidRDefault="00E95530" w:rsidP="00E95530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Pr="00804627" w:rsidRDefault="00E95530" w:rsidP="00E95530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Default="00E95530" w:rsidP="00E95530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Pr="00804627" w:rsidRDefault="00E95530" w:rsidP="00E95530">
      <w:pPr>
        <w:rPr>
          <w:rFonts w:ascii="Times New Roman" w:eastAsia="Calibri" w:hAnsi="Times New Roman" w:cs="Times New Roman"/>
          <w:sz w:val="28"/>
          <w:szCs w:val="28"/>
        </w:rPr>
      </w:pPr>
    </w:p>
    <w:p w:rsidR="00E95530" w:rsidRPr="00E00B4B" w:rsidRDefault="00E95530" w:rsidP="00E95530">
      <w:pPr>
        <w:tabs>
          <w:tab w:val="left" w:pos="413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627">
        <w:rPr>
          <w:rFonts w:ascii="Times New Roman" w:eastAsia="Calibri" w:hAnsi="Times New Roman" w:cs="Times New Roman"/>
          <w:b/>
          <w:sz w:val="28"/>
          <w:szCs w:val="28"/>
        </w:rPr>
        <w:t>Кокшетау – 20</w:t>
      </w:r>
      <w:r w:rsidR="0061519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04627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E00B4B" w:rsidRPr="00E00B4B" w:rsidRDefault="00E00B4B" w:rsidP="00E00B4B">
      <w:pPr>
        <w:rPr>
          <w:rFonts w:ascii="Calibri" w:eastAsia="Times New Roman" w:hAnsi="Calibri" w:cs="Times New Roman"/>
          <w:lang w:eastAsia="ru-RU"/>
        </w:rPr>
        <w:sectPr w:rsidR="00E00B4B" w:rsidRPr="00E00B4B">
          <w:pgSz w:w="11900" w:h="16838"/>
          <w:pgMar w:top="1440" w:right="1206" w:bottom="1440" w:left="1200" w:header="0" w:footer="0" w:gutter="0"/>
          <w:cols w:space="720" w:equalWidth="0">
            <w:col w:w="9500"/>
          </w:cols>
        </w:sect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proofErr w:type="gramStart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ПЦК</w:t>
      </w:r>
    </w:p>
    <w:p w:rsidR="00740541" w:rsidRPr="00AB11CE" w:rsidRDefault="00740541" w:rsidP="007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03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ПЦК по общепрофессиональным и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специальным  дисциплинам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_____________      </w:t>
      </w:r>
      <w:r w:rsidRPr="00AB11C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Васильева </w:t>
      </w:r>
    </w:p>
    <w:p w:rsidR="00740541" w:rsidRPr="00AB11CE" w:rsidRDefault="00740541" w:rsidP="0074054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Согласовано с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Методическим советом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«_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29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_»    ____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__08______20</w:t>
      </w:r>
      <w:r w:rsidR="004703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20</w:t>
      </w:r>
      <w:r w:rsidRPr="00AB1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г.</w:t>
      </w: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Pr="00AA1747" w:rsidRDefault="00740541" w:rsidP="00740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Лихачева Н.И.</w:t>
      </w:r>
    </w:p>
    <w:p w:rsidR="00740541" w:rsidRPr="00AB11CE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7405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Pr="00740541" w:rsidRDefault="00740541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0541" w:rsidRDefault="00740541" w:rsidP="00344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B4B" w:rsidRDefault="00E00B4B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E95530" w:rsidRPr="00E95530" w:rsidRDefault="00E95530" w:rsidP="00E95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B4B" w:rsidRPr="00E95530" w:rsidRDefault="00E00B4B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Положение разработано на основании  следующих нормативных документов:</w:t>
      </w:r>
    </w:p>
    <w:p w:rsidR="00E00B4B" w:rsidRPr="00E95530" w:rsidRDefault="00E00B4B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Закон  РК  «Об образовании» от 27 июля 2007 года № 319-Ш;</w:t>
      </w:r>
    </w:p>
    <w:p w:rsidR="00E00B4B" w:rsidRPr="00E95530" w:rsidRDefault="00E00B4B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Указ Президента РК от 1 марта 2016 года № 205 «Государственная программа развития образования и науки Республики Казахстан на 2016-2019 годы»;</w:t>
      </w:r>
    </w:p>
    <w:p w:rsidR="00E00B4B" w:rsidRPr="00E95530" w:rsidRDefault="00E00B4B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Республики Казахстан от 29 декабря 2016 года № 919</w:t>
      </w:r>
      <w:proofErr w:type="gramStart"/>
      <w:r w:rsidR="001F0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95530">
        <w:rPr>
          <w:rFonts w:ascii="Times New Roman" w:hAnsi="Times New Roman" w:cs="Times New Roman"/>
          <w:sz w:val="28"/>
          <w:szCs w:val="28"/>
          <w:lang w:eastAsia="ru-RU"/>
        </w:rPr>
        <w:t>б утверждении Дорожной карты занятости 2020».</w:t>
      </w:r>
    </w:p>
    <w:p w:rsidR="00E00B4B" w:rsidRPr="00E95530" w:rsidRDefault="001F002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карьеры и трудоустройства выпускников </w:t>
      </w:r>
      <w:proofErr w:type="spellStart"/>
      <w:r w:rsidR="00E95530">
        <w:rPr>
          <w:rFonts w:ascii="Times New Roman" w:hAnsi="Times New Roman" w:cs="Times New Roman"/>
          <w:sz w:val="28"/>
          <w:szCs w:val="28"/>
          <w:lang w:eastAsia="ru-RU"/>
        </w:rPr>
        <w:t>Кокшетауского</w:t>
      </w:r>
      <w:proofErr w:type="spellEnd"/>
      <w:r w:rsidR="00E95530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гуманитарно-технического колледжа </w:t>
      </w:r>
      <w:r w:rsidR="00E00B4B" w:rsidRPr="00E95530">
        <w:rPr>
          <w:rFonts w:ascii="Times New Roman" w:hAnsi="Times New Roman" w:cs="Times New Roman"/>
          <w:sz w:val="28"/>
          <w:szCs w:val="28"/>
          <w:lang w:eastAsia="ru-RU"/>
        </w:rPr>
        <w:t>(далее Колледж) является подразделением колледжа. В своей деятельности руководствуется законодательством Республики Казахстан, документами управления образования области, учредительными документами и локальными актами Колледжа, настоящим Положением.</w:t>
      </w:r>
    </w:p>
    <w:p w:rsidR="00E00B4B" w:rsidRPr="00E95530" w:rsidRDefault="001F002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карьеры и трудоустройства выпускников</w:t>
      </w:r>
      <w:r w:rsidR="00E00B4B"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0B4B" w:rsidRPr="00E95530">
        <w:rPr>
          <w:rFonts w:ascii="Times New Roman" w:hAnsi="Times New Roman" w:cs="Times New Roman"/>
          <w:sz w:val="28"/>
          <w:szCs w:val="28"/>
          <w:lang w:eastAsia="ru-RU"/>
        </w:rPr>
        <w:t>подконтрольна</w:t>
      </w:r>
      <w:proofErr w:type="gramEnd"/>
      <w:r w:rsidR="00E00B4B"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 колледжу в лице директора. Непосредственное руководство службы по трудоустройству осуществляет заместитель директора по учебно-производственной работе.</w:t>
      </w:r>
    </w:p>
    <w:p w:rsidR="00E00B4B" w:rsidRPr="00E95530" w:rsidRDefault="00E00B4B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E95530" w:rsidRDefault="00E00B4B" w:rsidP="004703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B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И ЗАДАЧИ ДЕЯТЕЛЬНОСТИ </w:t>
      </w:r>
      <w:r w:rsidR="00470309" w:rsidRPr="00470309">
        <w:rPr>
          <w:rFonts w:ascii="Times New Roman" w:hAnsi="Times New Roman" w:cs="Times New Roman"/>
          <w:b/>
          <w:sz w:val="28"/>
          <w:szCs w:val="28"/>
          <w:lang w:eastAsia="ru-RU"/>
        </w:rPr>
        <w:t>ЦЕНТРА КАРЬЕРЫ И ТРУДОУСТРОЙСТВА ВЫПУСКНИКОВ</w:t>
      </w:r>
    </w:p>
    <w:p w:rsidR="001F0020" w:rsidRPr="00117527" w:rsidRDefault="001F0020" w:rsidP="001F002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Цель работы Центра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: Изучение траектории профессионально-квалификационного и социального продвижения выпускников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колледжа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создание условий для личностного роста выпускников, повышение мобильности, конкурентоспособности выпускников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колледжа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 на рынке труда, расширение рамок социального партнерства и совершенствование системы «школа-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колледж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>-работодатель».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75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1F00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Задачи Центра</w:t>
      </w:r>
      <w:r w:rsidRPr="001F00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F00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- изучение спроса и предложения на региональном рынке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экономического, 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технического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 труда (аналитическая работа: анализ трудоустройства выпускников и анализ информации работодателей о качестве подготовки молодых специалистов)</w:t>
      </w:r>
      <w:proofErr w:type="gramStart"/>
      <w:r w:rsidRPr="001175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75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11752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казание </w:t>
      </w:r>
      <w:proofErr w:type="spellStart"/>
      <w:r w:rsidRPr="00117527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, консультационных услуг школьникам, абитуриентам, выпускникам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колледжа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проведение исследований о социальном продвижении выпускников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>с целью совершенствования региональной целевой подготовки кадров и повышения качества и системы проведения стажерской практики;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br/>
        <w:t>- активизация работы по формированию договорных отношений с учреждениями различных правовых форм собственности с целью расширения рамок социального партнерства;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актуализация социально-экономических аспектов взаимодействия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колледжа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органов исполнительной власти, учреждений образования, культуры, производственных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11752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B4B" w:rsidRPr="00E95530" w:rsidRDefault="001F002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B4B" w:rsidRPr="00E95530">
        <w:rPr>
          <w:rFonts w:ascii="Times New Roman" w:hAnsi="Times New Roman" w:cs="Times New Roman"/>
          <w:sz w:val="28"/>
          <w:szCs w:val="28"/>
          <w:lang w:eastAsia="ru-RU"/>
        </w:rPr>
        <w:t>осуществляет следующие функции:</w:t>
      </w:r>
    </w:p>
    <w:p w:rsidR="00E00B4B" w:rsidRPr="00E95530" w:rsidRDefault="00E00B4B" w:rsidP="00E95530">
      <w:pPr>
        <w:pStyle w:val="a3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Аналитическая</w:t>
      </w:r>
      <w:r w:rsidR="001F002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>Информационная</w:t>
      </w:r>
      <w:r w:rsidR="001F002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>Координационная</w:t>
      </w:r>
      <w:r w:rsidR="001F002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>Консультационная</w:t>
      </w:r>
    </w:p>
    <w:p w:rsidR="00E00B4B" w:rsidRPr="00E95530" w:rsidRDefault="00E00B4B" w:rsidP="00E95530">
      <w:pPr>
        <w:pStyle w:val="a3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E00B4B" w:rsidRPr="000A6B60" w:rsidRDefault="00E00B4B" w:rsidP="000A6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B6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НАПРАВЛЕНИЯ ДЕЯТЕЛЬНОСТИ </w:t>
      </w:r>
      <w:r w:rsidR="004703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309" w:rsidRPr="00470309">
        <w:rPr>
          <w:rFonts w:ascii="Times New Roman" w:hAnsi="Times New Roman" w:cs="Times New Roman"/>
          <w:b/>
          <w:sz w:val="28"/>
          <w:szCs w:val="28"/>
          <w:lang w:eastAsia="ru-RU"/>
        </w:rPr>
        <w:t>ЦЕНТРА КАРЬЕРЫ И ТРУДОУСТРОЙСТВА ВЫПУСКНИКОВ</w:t>
      </w:r>
    </w:p>
    <w:p w:rsidR="00E00B4B" w:rsidRPr="00E95530" w:rsidRDefault="00E00B4B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Трудоустройство выпускников колледжа по </w:t>
      </w:r>
      <w:r w:rsidR="000A6B60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полученной профессии 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>(специальности);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условий прохождения профессиональной практики </w:t>
      </w:r>
      <w:r w:rsidR="000A6B60">
        <w:rPr>
          <w:rFonts w:ascii="Times New Roman" w:hAnsi="Times New Roman" w:cs="Times New Roman"/>
          <w:sz w:val="28"/>
          <w:szCs w:val="28"/>
          <w:lang w:eastAsia="ru-RU"/>
        </w:rPr>
        <w:t>студентами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Поиск по заявкам работодателей необходимых специалистов на вакантные рабочие места;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посреднических функций между </w:t>
      </w:r>
      <w:r w:rsidR="000A6B60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студентами 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работодателями.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Консультирование студентов и выпускников колледжа по вопросам трудоустройства, оплаты труда молодых специалистов.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Оказание помощи выпускникам колледжа в заключени</w:t>
      </w:r>
      <w:proofErr w:type="gramStart"/>
      <w:r w:rsidRPr="00E9553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договоров с работодателями.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мониторинга трудоустройства выпускников по специальности в первый год и последующие </w:t>
      </w:r>
      <w:r w:rsidR="00BC6E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E30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E95530">
        <w:rPr>
          <w:rFonts w:ascii="Times New Roman" w:hAnsi="Times New Roman" w:cs="Times New Roman"/>
          <w:sz w:val="28"/>
          <w:szCs w:val="28"/>
          <w:lang w:eastAsia="ru-RU"/>
        </w:rPr>
        <w:t xml:space="preserve"> после окончания колледжа.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Создание банка данных студентов и выпускников колледжа.</w:t>
      </w:r>
    </w:p>
    <w:p w:rsidR="00E00B4B" w:rsidRPr="00E9553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работодателями по вопросу мониторинга качества подготовки молодых специалистов.</w:t>
      </w:r>
    </w:p>
    <w:p w:rsidR="000A6B60" w:rsidRDefault="00E00B4B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Проведение работы со студентами в целях повышения их конкурентоспособности на рынке труда посредством профориентации, информирования о ситуации на рынке труда, индивидуального психологического консультирования.</w:t>
      </w:r>
    </w:p>
    <w:p w:rsidR="000A6B60" w:rsidRPr="00E95530" w:rsidRDefault="000A6B60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Подбор специалистов по индивидуальным заявкам работодателей.</w:t>
      </w:r>
    </w:p>
    <w:p w:rsidR="000A6B60" w:rsidRPr="00E95530" w:rsidRDefault="000A6B60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Информирование студентов о ситуации на рынке труда, существующих вакансиях и программах трудоустройства посредством размещения объявлений на стендах и сайте колледжа.</w:t>
      </w:r>
    </w:p>
    <w:p w:rsidR="000A6B60" w:rsidRPr="00E95530" w:rsidRDefault="000A6B60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Проведение Ярмарок вакансий, Презентаций организаций и иных мероприятий для достижения стоящих перед Службой по трудоустройству выпускников колледжа задач.</w:t>
      </w:r>
    </w:p>
    <w:p w:rsidR="000A6B60" w:rsidRPr="00E95530" w:rsidRDefault="000A6B60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Проведение анкетирования студентов и работодателей, социологических исследований по вопросам трудоустройства.</w:t>
      </w:r>
    </w:p>
    <w:p w:rsidR="000A6B60" w:rsidRPr="00E95530" w:rsidRDefault="000A6B60" w:rsidP="001F002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30">
        <w:rPr>
          <w:rFonts w:ascii="Times New Roman" w:hAnsi="Times New Roman" w:cs="Times New Roman"/>
          <w:sz w:val="28"/>
          <w:szCs w:val="28"/>
          <w:lang w:eastAsia="ru-RU"/>
        </w:rPr>
        <w:t>Проведение консультаций для студентов по вопросам психологических аспектов трудоустройства.</w:t>
      </w: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020" w:rsidRPr="001F0020" w:rsidRDefault="001F0020" w:rsidP="001F0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 ПАРТНЕРЫ ЦЕНТРА</w:t>
      </w: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Акмолинский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филиал АО «</w:t>
      </w:r>
      <w:proofErr w:type="spellStart"/>
      <w:r w:rsidRPr="00097C04">
        <w:rPr>
          <w:rFonts w:ascii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097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C04">
        <w:rPr>
          <w:rFonts w:ascii="Times New Roman" w:hAnsi="Times New Roman" w:cs="Times New Roman"/>
          <w:sz w:val="28"/>
          <w:szCs w:val="28"/>
          <w:lang w:eastAsia="ru-RU"/>
        </w:rPr>
        <w:t>Heartland</w:t>
      </w:r>
      <w:proofErr w:type="spellEnd"/>
      <w:r w:rsidRPr="00097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C04">
        <w:rPr>
          <w:rFonts w:ascii="Times New Roman" w:hAnsi="Times New Roman" w:cs="Times New Roman"/>
          <w:sz w:val="28"/>
          <w:szCs w:val="28"/>
          <w:lang w:eastAsia="ru-RU"/>
        </w:rPr>
        <w:t>Jysan</w:t>
      </w:r>
      <w:proofErr w:type="spellEnd"/>
      <w:r w:rsidRPr="00097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C04">
        <w:rPr>
          <w:rFonts w:ascii="Times New Roman" w:hAnsi="Times New Roman" w:cs="Times New Roman"/>
          <w:sz w:val="28"/>
          <w:szCs w:val="28"/>
          <w:lang w:eastAsia="ru-RU"/>
        </w:rPr>
        <w:t>Bank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6B6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7C04">
        <w:rPr>
          <w:rFonts w:ascii="Times New Roman" w:hAnsi="Times New Roman" w:cs="Times New Roman"/>
          <w:sz w:val="28"/>
          <w:szCs w:val="28"/>
          <w:lang w:eastAsia="ru-RU"/>
        </w:rPr>
        <w:t xml:space="preserve">ДБ АО «Сбербанк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РК</w:t>
      </w:r>
      <w:r w:rsidRPr="00097C0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ТОО ХБК Аксай-Нан;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Кафе «Рандеву»;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ИП «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Мейрам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 ресторан «Ак мол»;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Stigma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КГУ средняя школа-лицей №6;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Inter-Zone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Кокше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Парус» Ресторан «Ак-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Желкен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Ф-л АО Нефтяная страховая компания;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Туристское агентство  «Круиз»;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ЧУ</w:t>
      </w:r>
      <w:proofErr w:type="gram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Ясли-сад «Тенгри»;</w:t>
      </w:r>
    </w:p>
    <w:p w:rsid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ДС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Болапан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ТОО «МКС 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Техагро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 и др.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ТОО «Безопасность продукции»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ГКП на ПХВ ДЮСШ «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Окжетпес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КГУ средняя школа №4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КГУ средняя школа №10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>АО «КАМАЗ – Инжиниринг»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ТОО «Аква – 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Маркет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0020" w:rsidRP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Ленёва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А.М. ресторан «Бульвар»</w:t>
      </w:r>
    </w:p>
    <w:p w:rsidR="001F0020" w:rsidRDefault="001F0020" w:rsidP="001F002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F0020">
        <w:rPr>
          <w:rFonts w:ascii="Times New Roman" w:hAnsi="Times New Roman" w:cs="Times New Roman"/>
          <w:sz w:val="28"/>
          <w:szCs w:val="28"/>
          <w:lang w:eastAsia="ru-RU"/>
        </w:rPr>
        <w:t>Акмолинский</w:t>
      </w:r>
      <w:proofErr w:type="spellEnd"/>
      <w:r w:rsidRPr="001F002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областной суд</w:t>
      </w: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23" w:rsidRDefault="00344523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23" w:rsidRDefault="00344523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B60" w:rsidRDefault="000A6B60" w:rsidP="00E955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594" w:rsidRPr="00E95530" w:rsidRDefault="00641594" w:rsidP="000A6B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1594" w:rsidRPr="00E9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AF526052"/>
    <w:lvl w:ilvl="0" w:tplc="83222714">
      <w:start w:val="1"/>
      <w:numFmt w:val="bullet"/>
      <w:lvlText w:val="-"/>
      <w:lvlJc w:val="left"/>
    </w:lvl>
    <w:lvl w:ilvl="1" w:tplc="93E42560">
      <w:start w:val="1"/>
      <w:numFmt w:val="bullet"/>
      <w:lvlText w:val="В"/>
      <w:lvlJc w:val="left"/>
    </w:lvl>
    <w:lvl w:ilvl="2" w:tplc="49022994">
      <w:start w:val="5"/>
      <w:numFmt w:val="decimal"/>
      <w:lvlText w:val="%3"/>
      <w:lvlJc w:val="left"/>
    </w:lvl>
    <w:lvl w:ilvl="3" w:tplc="71042BF2">
      <w:numFmt w:val="decimal"/>
      <w:lvlText w:val=""/>
      <w:lvlJc w:val="left"/>
    </w:lvl>
    <w:lvl w:ilvl="4" w:tplc="4DB6D430">
      <w:numFmt w:val="decimal"/>
      <w:lvlText w:val=""/>
      <w:lvlJc w:val="left"/>
    </w:lvl>
    <w:lvl w:ilvl="5" w:tplc="C2D63AAA">
      <w:numFmt w:val="decimal"/>
      <w:lvlText w:val=""/>
      <w:lvlJc w:val="left"/>
    </w:lvl>
    <w:lvl w:ilvl="6" w:tplc="04DA78D4">
      <w:numFmt w:val="decimal"/>
      <w:lvlText w:val=""/>
      <w:lvlJc w:val="left"/>
    </w:lvl>
    <w:lvl w:ilvl="7" w:tplc="FECA5A12">
      <w:numFmt w:val="decimal"/>
      <w:lvlText w:val=""/>
      <w:lvlJc w:val="left"/>
    </w:lvl>
    <w:lvl w:ilvl="8" w:tplc="B5B21DBE">
      <w:numFmt w:val="decimal"/>
      <w:lvlText w:val=""/>
      <w:lvlJc w:val="left"/>
    </w:lvl>
  </w:abstractNum>
  <w:abstractNum w:abstractNumId="1">
    <w:nsid w:val="00000FBF"/>
    <w:multiLevelType w:val="hybridMultilevel"/>
    <w:tmpl w:val="BCB86FF6"/>
    <w:lvl w:ilvl="0" w:tplc="A5B0F7D2">
      <w:start w:val="1"/>
      <w:numFmt w:val="bullet"/>
      <w:lvlText w:val="В"/>
      <w:lvlJc w:val="left"/>
    </w:lvl>
    <w:lvl w:ilvl="1" w:tplc="E1F4E806">
      <w:start w:val="3"/>
      <w:numFmt w:val="decimal"/>
      <w:lvlText w:val="%2"/>
      <w:lvlJc w:val="left"/>
    </w:lvl>
    <w:lvl w:ilvl="2" w:tplc="EE2C9B2E">
      <w:numFmt w:val="decimal"/>
      <w:lvlText w:val=""/>
      <w:lvlJc w:val="left"/>
    </w:lvl>
    <w:lvl w:ilvl="3" w:tplc="A9FCC05C">
      <w:numFmt w:val="decimal"/>
      <w:lvlText w:val=""/>
      <w:lvlJc w:val="left"/>
    </w:lvl>
    <w:lvl w:ilvl="4" w:tplc="131682C4">
      <w:numFmt w:val="decimal"/>
      <w:lvlText w:val=""/>
      <w:lvlJc w:val="left"/>
    </w:lvl>
    <w:lvl w:ilvl="5" w:tplc="F8AECF80">
      <w:numFmt w:val="decimal"/>
      <w:lvlText w:val=""/>
      <w:lvlJc w:val="left"/>
    </w:lvl>
    <w:lvl w:ilvl="6" w:tplc="1ED88E5E">
      <w:numFmt w:val="decimal"/>
      <w:lvlText w:val=""/>
      <w:lvlJc w:val="left"/>
    </w:lvl>
    <w:lvl w:ilvl="7" w:tplc="52726570">
      <w:numFmt w:val="decimal"/>
      <w:lvlText w:val=""/>
      <w:lvlJc w:val="left"/>
    </w:lvl>
    <w:lvl w:ilvl="8" w:tplc="D9B0C06E">
      <w:numFmt w:val="decimal"/>
      <w:lvlText w:val=""/>
      <w:lvlJc w:val="left"/>
    </w:lvl>
  </w:abstractNum>
  <w:abstractNum w:abstractNumId="2">
    <w:nsid w:val="000023C9"/>
    <w:multiLevelType w:val="hybridMultilevel"/>
    <w:tmpl w:val="763A1A4A"/>
    <w:lvl w:ilvl="0" w:tplc="12F804A0">
      <w:start w:val="1"/>
      <w:numFmt w:val="bullet"/>
      <w:lvlText w:val="В"/>
      <w:lvlJc w:val="left"/>
    </w:lvl>
    <w:lvl w:ilvl="1" w:tplc="A97CA926">
      <w:numFmt w:val="decimal"/>
      <w:lvlText w:val=""/>
      <w:lvlJc w:val="left"/>
    </w:lvl>
    <w:lvl w:ilvl="2" w:tplc="C380BD94">
      <w:numFmt w:val="decimal"/>
      <w:lvlText w:val=""/>
      <w:lvlJc w:val="left"/>
    </w:lvl>
    <w:lvl w:ilvl="3" w:tplc="8FAAF25C">
      <w:numFmt w:val="decimal"/>
      <w:lvlText w:val=""/>
      <w:lvlJc w:val="left"/>
    </w:lvl>
    <w:lvl w:ilvl="4" w:tplc="632E4382">
      <w:numFmt w:val="decimal"/>
      <w:lvlText w:val=""/>
      <w:lvlJc w:val="left"/>
    </w:lvl>
    <w:lvl w:ilvl="5" w:tplc="28A82AC2">
      <w:numFmt w:val="decimal"/>
      <w:lvlText w:val=""/>
      <w:lvlJc w:val="left"/>
    </w:lvl>
    <w:lvl w:ilvl="6" w:tplc="BB84270E">
      <w:numFmt w:val="decimal"/>
      <w:lvlText w:val=""/>
      <w:lvlJc w:val="left"/>
    </w:lvl>
    <w:lvl w:ilvl="7" w:tplc="CA9C6CF4">
      <w:numFmt w:val="decimal"/>
      <w:lvlText w:val=""/>
      <w:lvlJc w:val="left"/>
    </w:lvl>
    <w:lvl w:ilvl="8" w:tplc="3AA2A834">
      <w:numFmt w:val="decimal"/>
      <w:lvlText w:val=""/>
      <w:lvlJc w:val="left"/>
    </w:lvl>
  </w:abstractNum>
  <w:abstractNum w:abstractNumId="3">
    <w:nsid w:val="00002F14"/>
    <w:multiLevelType w:val="hybridMultilevel"/>
    <w:tmpl w:val="F2DC9B60"/>
    <w:lvl w:ilvl="0" w:tplc="2CF637EC">
      <w:start w:val="1"/>
      <w:numFmt w:val="bullet"/>
      <w:lvlText w:val="в"/>
      <w:lvlJc w:val="left"/>
    </w:lvl>
    <w:lvl w:ilvl="1" w:tplc="C1C8B63C">
      <w:numFmt w:val="decimal"/>
      <w:lvlText w:val=""/>
      <w:lvlJc w:val="left"/>
    </w:lvl>
    <w:lvl w:ilvl="2" w:tplc="B1F44C44">
      <w:numFmt w:val="decimal"/>
      <w:lvlText w:val=""/>
      <w:lvlJc w:val="left"/>
    </w:lvl>
    <w:lvl w:ilvl="3" w:tplc="61149BDE">
      <w:numFmt w:val="decimal"/>
      <w:lvlText w:val=""/>
      <w:lvlJc w:val="left"/>
    </w:lvl>
    <w:lvl w:ilvl="4" w:tplc="0A7C708E">
      <w:numFmt w:val="decimal"/>
      <w:lvlText w:val=""/>
      <w:lvlJc w:val="left"/>
    </w:lvl>
    <w:lvl w:ilvl="5" w:tplc="9C1418A6">
      <w:numFmt w:val="decimal"/>
      <w:lvlText w:val=""/>
      <w:lvlJc w:val="left"/>
    </w:lvl>
    <w:lvl w:ilvl="6" w:tplc="E5D4B796">
      <w:numFmt w:val="decimal"/>
      <w:lvlText w:val=""/>
      <w:lvlJc w:val="left"/>
    </w:lvl>
    <w:lvl w:ilvl="7" w:tplc="73D08088">
      <w:numFmt w:val="decimal"/>
      <w:lvlText w:val=""/>
      <w:lvlJc w:val="left"/>
    </w:lvl>
    <w:lvl w:ilvl="8" w:tplc="66F2BC4C">
      <w:numFmt w:val="decimal"/>
      <w:lvlText w:val=""/>
      <w:lvlJc w:val="left"/>
    </w:lvl>
  </w:abstractNum>
  <w:abstractNum w:abstractNumId="4">
    <w:nsid w:val="000033EA"/>
    <w:multiLevelType w:val="hybridMultilevel"/>
    <w:tmpl w:val="8834BB3C"/>
    <w:lvl w:ilvl="0" w:tplc="A306B73A">
      <w:start w:val="39"/>
      <w:numFmt w:val="decimal"/>
      <w:lvlText w:val="%1."/>
      <w:lvlJc w:val="left"/>
    </w:lvl>
    <w:lvl w:ilvl="1" w:tplc="C53AF306">
      <w:numFmt w:val="decimal"/>
      <w:lvlText w:val=""/>
      <w:lvlJc w:val="left"/>
    </w:lvl>
    <w:lvl w:ilvl="2" w:tplc="AC829224">
      <w:numFmt w:val="decimal"/>
      <w:lvlText w:val=""/>
      <w:lvlJc w:val="left"/>
    </w:lvl>
    <w:lvl w:ilvl="3" w:tplc="0C125C04">
      <w:numFmt w:val="decimal"/>
      <w:lvlText w:val=""/>
      <w:lvlJc w:val="left"/>
    </w:lvl>
    <w:lvl w:ilvl="4" w:tplc="69DCBDE6">
      <w:numFmt w:val="decimal"/>
      <w:lvlText w:val=""/>
      <w:lvlJc w:val="left"/>
    </w:lvl>
    <w:lvl w:ilvl="5" w:tplc="9894FCD2">
      <w:numFmt w:val="decimal"/>
      <w:lvlText w:val=""/>
      <w:lvlJc w:val="left"/>
    </w:lvl>
    <w:lvl w:ilvl="6" w:tplc="C8F2860E">
      <w:numFmt w:val="decimal"/>
      <w:lvlText w:val=""/>
      <w:lvlJc w:val="left"/>
    </w:lvl>
    <w:lvl w:ilvl="7" w:tplc="5D3083A2">
      <w:numFmt w:val="decimal"/>
      <w:lvlText w:val=""/>
      <w:lvlJc w:val="left"/>
    </w:lvl>
    <w:lvl w:ilvl="8" w:tplc="7A9A04F4">
      <w:numFmt w:val="decimal"/>
      <w:lvlText w:val=""/>
      <w:lvlJc w:val="left"/>
    </w:lvl>
  </w:abstractNum>
  <w:abstractNum w:abstractNumId="5">
    <w:nsid w:val="00003CD6"/>
    <w:multiLevelType w:val="hybridMultilevel"/>
    <w:tmpl w:val="DD9C2D0A"/>
    <w:lvl w:ilvl="0" w:tplc="486CEB0E">
      <w:start w:val="2"/>
      <w:numFmt w:val="decimal"/>
      <w:lvlText w:val="%1."/>
      <w:lvlJc w:val="left"/>
    </w:lvl>
    <w:lvl w:ilvl="1" w:tplc="0E7ABD3A">
      <w:numFmt w:val="decimal"/>
      <w:lvlText w:val=""/>
      <w:lvlJc w:val="left"/>
    </w:lvl>
    <w:lvl w:ilvl="2" w:tplc="E0F00D96">
      <w:numFmt w:val="decimal"/>
      <w:lvlText w:val=""/>
      <w:lvlJc w:val="left"/>
    </w:lvl>
    <w:lvl w:ilvl="3" w:tplc="A40E567C">
      <w:numFmt w:val="decimal"/>
      <w:lvlText w:val=""/>
      <w:lvlJc w:val="left"/>
    </w:lvl>
    <w:lvl w:ilvl="4" w:tplc="278C7422">
      <w:numFmt w:val="decimal"/>
      <w:lvlText w:val=""/>
      <w:lvlJc w:val="left"/>
    </w:lvl>
    <w:lvl w:ilvl="5" w:tplc="BCF6B27C">
      <w:numFmt w:val="decimal"/>
      <w:lvlText w:val=""/>
      <w:lvlJc w:val="left"/>
    </w:lvl>
    <w:lvl w:ilvl="6" w:tplc="E2B03DC4">
      <w:numFmt w:val="decimal"/>
      <w:lvlText w:val=""/>
      <w:lvlJc w:val="left"/>
    </w:lvl>
    <w:lvl w:ilvl="7" w:tplc="E438D64E">
      <w:numFmt w:val="decimal"/>
      <w:lvlText w:val=""/>
      <w:lvlJc w:val="left"/>
    </w:lvl>
    <w:lvl w:ilvl="8" w:tplc="F2C61FFE">
      <w:numFmt w:val="decimal"/>
      <w:lvlText w:val=""/>
      <w:lvlJc w:val="left"/>
    </w:lvl>
  </w:abstractNum>
  <w:abstractNum w:abstractNumId="6">
    <w:nsid w:val="0000422D"/>
    <w:multiLevelType w:val="hybridMultilevel"/>
    <w:tmpl w:val="4B16DBAA"/>
    <w:lvl w:ilvl="0" w:tplc="A0A0AAA0">
      <w:start w:val="1"/>
      <w:numFmt w:val="bullet"/>
      <w:lvlText w:val="-"/>
      <w:lvlJc w:val="left"/>
    </w:lvl>
    <w:lvl w:ilvl="1" w:tplc="63507CCA">
      <w:numFmt w:val="decimal"/>
      <w:lvlText w:val=""/>
      <w:lvlJc w:val="left"/>
    </w:lvl>
    <w:lvl w:ilvl="2" w:tplc="DBA04CA8">
      <w:numFmt w:val="decimal"/>
      <w:lvlText w:val=""/>
      <w:lvlJc w:val="left"/>
    </w:lvl>
    <w:lvl w:ilvl="3" w:tplc="18F8322E">
      <w:numFmt w:val="decimal"/>
      <w:lvlText w:val=""/>
      <w:lvlJc w:val="left"/>
    </w:lvl>
    <w:lvl w:ilvl="4" w:tplc="7794E69E">
      <w:numFmt w:val="decimal"/>
      <w:lvlText w:val=""/>
      <w:lvlJc w:val="left"/>
    </w:lvl>
    <w:lvl w:ilvl="5" w:tplc="F64C8E08">
      <w:numFmt w:val="decimal"/>
      <w:lvlText w:val=""/>
      <w:lvlJc w:val="left"/>
    </w:lvl>
    <w:lvl w:ilvl="6" w:tplc="398E7946">
      <w:numFmt w:val="decimal"/>
      <w:lvlText w:val=""/>
      <w:lvlJc w:val="left"/>
    </w:lvl>
    <w:lvl w:ilvl="7" w:tplc="152A4312">
      <w:numFmt w:val="decimal"/>
      <w:lvlText w:val=""/>
      <w:lvlJc w:val="left"/>
    </w:lvl>
    <w:lvl w:ilvl="8" w:tplc="726E70AC">
      <w:numFmt w:val="decimal"/>
      <w:lvlText w:val=""/>
      <w:lvlJc w:val="left"/>
    </w:lvl>
  </w:abstractNum>
  <w:abstractNum w:abstractNumId="7">
    <w:nsid w:val="000048CC"/>
    <w:multiLevelType w:val="hybridMultilevel"/>
    <w:tmpl w:val="6128CEA8"/>
    <w:lvl w:ilvl="0" w:tplc="9BF2FFC4">
      <w:start w:val="1"/>
      <w:numFmt w:val="decimal"/>
      <w:lvlText w:val="%1"/>
      <w:lvlJc w:val="left"/>
    </w:lvl>
    <w:lvl w:ilvl="1" w:tplc="A134C902">
      <w:start w:val="2"/>
      <w:numFmt w:val="decimal"/>
      <w:lvlText w:val="%2"/>
      <w:lvlJc w:val="left"/>
    </w:lvl>
    <w:lvl w:ilvl="2" w:tplc="DD1C32B8">
      <w:numFmt w:val="decimal"/>
      <w:lvlText w:val=""/>
      <w:lvlJc w:val="left"/>
    </w:lvl>
    <w:lvl w:ilvl="3" w:tplc="0EA41732">
      <w:numFmt w:val="decimal"/>
      <w:lvlText w:val=""/>
      <w:lvlJc w:val="left"/>
    </w:lvl>
    <w:lvl w:ilvl="4" w:tplc="58F4045C">
      <w:numFmt w:val="decimal"/>
      <w:lvlText w:val=""/>
      <w:lvlJc w:val="left"/>
    </w:lvl>
    <w:lvl w:ilvl="5" w:tplc="96BAE82E">
      <w:numFmt w:val="decimal"/>
      <w:lvlText w:val=""/>
      <w:lvlJc w:val="left"/>
    </w:lvl>
    <w:lvl w:ilvl="6" w:tplc="B9429EFE">
      <w:numFmt w:val="decimal"/>
      <w:lvlText w:val=""/>
      <w:lvlJc w:val="left"/>
    </w:lvl>
    <w:lvl w:ilvl="7" w:tplc="E9F020AE">
      <w:numFmt w:val="decimal"/>
      <w:lvlText w:val=""/>
      <w:lvlJc w:val="left"/>
    </w:lvl>
    <w:lvl w:ilvl="8" w:tplc="19BEF4F6">
      <w:numFmt w:val="decimal"/>
      <w:lvlText w:val=""/>
      <w:lvlJc w:val="left"/>
    </w:lvl>
  </w:abstractNum>
  <w:abstractNum w:abstractNumId="8">
    <w:nsid w:val="000054DC"/>
    <w:multiLevelType w:val="hybridMultilevel"/>
    <w:tmpl w:val="D402EC38"/>
    <w:lvl w:ilvl="0" w:tplc="B33CA8D8">
      <w:start w:val="6"/>
      <w:numFmt w:val="decimal"/>
      <w:lvlText w:val="%1"/>
      <w:lvlJc w:val="left"/>
    </w:lvl>
    <w:lvl w:ilvl="1" w:tplc="0F243C78">
      <w:numFmt w:val="decimal"/>
      <w:lvlText w:val=""/>
      <w:lvlJc w:val="left"/>
    </w:lvl>
    <w:lvl w:ilvl="2" w:tplc="48820BC8">
      <w:numFmt w:val="decimal"/>
      <w:lvlText w:val=""/>
      <w:lvlJc w:val="left"/>
    </w:lvl>
    <w:lvl w:ilvl="3" w:tplc="3EC45508">
      <w:numFmt w:val="decimal"/>
      <w:lvlText w:val=""/>
      <w:lvlJc w:val="left"/>
    </w:lvl>
    <w:lvl w:ilvl="4" w:tplc="6C54658C">
      <w:numFmt w:val="decimal"/>
      <w:lvlText w:val=""/>
      <w:lvlJc w:val="left"/>
    </w:lvl>
    <w:lvl w:ilvl="5" w:tplc="0FFC8882">
      <w:numFmt w:val="decimal"/>
      <w:lvlText w:val=""/>
      <w:lvlJc w:val="left"/>
    </w:lvl>
    <w:lvl w:ilvl="6" w:tplc="7AF6A052">
      <w:numFmt w:val="decimal"/>
      <w:lvlText w:val=""/>
      <w:lvlJc w:val="left"/>
    </w:lvl>
    <w:lvl w:ilvl="7" w:tplc="0B54E094">
      <w:numFmt w:val="decimal"/>
      <w:lvlText w:val=""/>
      <w:lvlJc w:val="left"/>
    </w:lvl>
    <w:lvl w:ilvl="8" w:tplc="07468B52">
      <w:numFmt w:val="decimal"/>
      <w:lvlText w:val=""/>
      <w:lvlJc w:val="left"/>
    </w:lvl>
  </w:abstractNum>
  <w:abstractNum w:abstractNumId="9">
    <w:nsid w:val="00005753"/>
    <w:multiLevelType w:val="hybridMultilevel"/>
    <w:tmpl w:val="1CAC7668"/>
    <w:lvl w:ilvl="0" w:tplc="0F160432">
      <w:start w:val="2"/>
      <w:numFmt w:val="decimal"/>
      <w:lvlText w:val="%1."/>
      <w:lvlJc w:val="left"/>
    </w:lvl>
    <w:lvl w:ilvl="1" w:tplc="69D6BC88">
      <w:start w:val="1"/>
      <w:numFmt w:val="decimal"/>
      <w:lvlText w:val="%2"/>
      <w:lvlJc w:val="left"/>
    </w:lvl>
    <w:lvl w:ilvl="2" w:tplc="502C32EE">
      <w:numFmt w:val="decimal"/>
      <w:lvlText w:val=""/>
      <w:lvlJc w:val="left"/>
    </w:lvl>
    <w:lvl w:ilvl="3" w:tplc="5DD2DB8E">
      <w:numFmt w:val="decimal"/>
      <w:lvlText w:val=""/>
      <w:lvlJc w:val="left"/>
    </w:lvl>
    <w:lvl w:ilvl="4" w:tplc="7A3242C0">
      <w:numFmt w:val="decimal"/>
      <w:lvlText w:val=""/>
      <w:lvlJc w:val="left"/>
    </w:lvl>
    <w:lvl w:ilvl="5" w:tplc="2D8E1FE0">
      <w:numFmt w:val="decimal"/>
      <w:lvlText w:val=""/>
      <w:lvlJc w:val="left"/>
    </w:lvl>
    <w:lvl w:ilvl="6" w:tplc="30709F7A">
      <w:numFmt w:val="decimal"/>
      <w:lvlText w:val=""/>
      <w:lvlJc w:val="left"/>
    </w:lvl>
    <w:lvl w:ilvl="7" w:tplc="B6E4E3FE">
      <w:numFmt w:val="decimal"/>
      <w:lvlText w:val=""/>
      <w:lvlJc w:val="left"/>
    </w:lvl>
    <w:lvl w:ilvl="8" w:tplc="3BDCD9C8">
      <w:numFmt w:val="decimal"/>
      <w:lvlText w:val=""/>
      <w:lvlJc w:val="left"/>
    </w:lvl>
  </w:abstractNum>
  <w:abstractNum w:abstractNumId="10">
    <w:nsid w:val="00005C67"/>
    <w:multiLevelType w:val="hybridMultilevel"/>
    <w:tmpl w:val="803AA1F4"/>
    <w:lvl w:ilvl="0" w:tplc="BF4EAEA8">
      <w:start w:val="2"/>
      <w:numFmt w:val="decimal"/>
      <w:lvlText w:val="%1."/>
      <w:lvlJc w:val="left"/>
    </w:lvl>
    <w:lvl w:ilvl="1" w:tplc="E5603F26">
      <w:start w:val="1"/>
      <w:numFmt w:val="decimal"/>
      <w:lvlText w:val="%2"/>
      <w:lvlJc w:val="left"/>
    </w:lvl>
    <w:lvl w:ilvl="2" w:tplc="03948CE8">
      <w:numFmt w:val="decimal"/>
      <w:lvlText w:val=""/>
      <w:lvlJc w:val="left"/>
    </w:lvl>
    <w:lvl w:ilvl="3" w:tplc="3CF29AF8">
      <w:numFmt w:val="decimal"/>
      <w:lvlText w:val=""/>
      <w:lvlJc w:val="left"/>
    </w:lvl>
    <w:lvl w:ilvl="4" w:tplc="AC561102">
      <w:numFmt w:val="decimal"/>
      <w:lvlText w:val=""/>
      <w:lvlJc w:val="left"/>
    </w:lvl>
    <w:lvl w:ilvl="5" w:tplc="D032AC32">
      <w:numFmt w:val="decimal"/>
      <w:lvlText w:val=""/>
      <w:lvlJc w:val="left"/>
    </w:lvl>
    <w:lvl w:ilvl="6" w:tplc="97ECD792">
      <w:numFmt w:val="decimal"/>
      <w:lvlText w:val=""/>
      <w:lvlJc w:val="left"/>
    </w:lvl>
    <w:lvl w:ilvl="7" w:tplc="9BB04868">
      <w:numFmt w:val="decimal"/>
      <w:lvlText w:val=""/>
      <w:lvlJc w:val="left"/>
    </w:lvl>
    <w:lvl w:ilvl="8" w:tplc="1E864198">
      <w:numFmt w:val="decimal"/>
      <w:lvlText w:val=""/>
      <w:lvlJc w:val="left"/>
    </w:lvl>
  </w:abstractNum>
  <w:abstractNum w:abstractNumId="11">
    <w:nsid w:val="00005DB2"/>
    <w:multiLevelType w:val="hybridMultilevel"/>
    <w:tmpl w:val="F5788096"/>
    <w:lvl w:ilvl="0" w:tplc="67522142">
      <w:start w:val="36"/>
      <w:numFmt w:val="decimal"/>
      <w:lvlText w:val="%1."/>
      <w:lvlJc w:val="left"/>
    </w:lvl>
    <w:lvl w:ilvl="1" w:tplc="53E26E7E">
      <w:numFmt w:val="decimal"/>
      <w:lvlText w:val=""/>
      <w:lvlJc w:val="left"/>
    </w:lvl>
    <w:lvl w:ilvl="2" w:tplc="4A4A5300">
      <w:numFmt w:val="decimal"/>
      <w:lvlText w:val=""/>
      <w:lvlJc w:val="left"/>
    </w:lvl>
    <w:lvl w:ilvl="3" w:tplc="B7B05324">
      <w:numFmt w:val="decimal"/>
      <w:lvlText w:val=""/>
      <w:lvlJc w:val="left"/>
    </w:lvl>
    <w:lvl w:ilvl="4" w:tplc="E57AFFC4">
      <w:numFmt w:val="decimal"/>
      <w:lvlText w:val=""/>
      <w:lvlJc w:val="left"/>
    </w:lvl>
    <w:lvl w:ilvl="5" w:tplc="BF3602A2">
      <w:numFmt w:val="decimal"/>
      <w:lvlText w:val=""/>
      <w:lvlJc w:val="left"/>
    </w:lvl>
    <w:lvl w:ilvl="6" w:tplc="730AD8CE">
      <w:numFmt w:val="decimal"/>
      <w:lvlText w:val=""/>
      <w:lvlJc w:val="left"/>
    </w:lvl>
    <w:lvl w:ilvl="7" w:tplc="02D2AD82">
      <w:numFmt w:val="decimal"/>
      <w:lvlText w:val=""/>
      <w:lvlJc w:val="left"/>
    </w:lvl>
    <w:lvl w:ilvl="8" w:tplc="C5026CFC">
      <w:numFmt w:val="decimal"/>
      <w:lvlText w:val=""/>
      <w:lvlJc w:val="left"/>
    </w:lvl>
  </w:abstractNum>
  <w:abstractNum w:abstractNumId="12">
    <w:nsid w:val="000060BF"/>
    <w:multiLevelType w:val="hybridMultilevel"/>
    <w:tmpl w:val="776602B8"/>
    <w:lvl w:ilvl="0" w:tplc="A36C02F6">
      <w:start w:val="2"/>
      <w:numFmt w:val="decimal"/>
      <w:lvlText w:val="%1."/>
      <w:lvlJc w:val="left"/>
    </w:lvl>
    <w:lvl w:ilvl="1" w:tplc="F1446158">
      <w:start w:val="1"/>
      <w:numFmt w:val="decimal"/>
      <w:lvlText w:val="%2"/>
      <w:lvlJc w:val="left"/>
    </w:lvl>
    <w:lvl w:ilvl="2" w:tplc="C0D8AF4E">
      <w:numFmt w:val="decimal"/>
      <w:lvlText w:val=""/>
      <w:lvlJc w:val="left"/>
    </w:lvl>
    <w:lvl w:ilvl="3" w:tplc="CA42C5BA">
      <w:numFmt w:val="decimal"/>
      <w:lvlText w:val=""/>
      <w:lvlJc w:val="left"/>
    </w:lvl>
    <w:lvl w:ilvl="4" w:tplc="1C648EE6">
      <w:numFmt w:val="decimal"/>
      <w:lvlText w:val=""/>
      <w:lvlJc w:val="left"/>
    </w:lvl>
    <w:lvl w:ilvl="5" w:tplc="8E748C9E">
      <w:numFmt w:val="decimal"/>
      <w:lvlText w:val=""/>
      <w:lvlJc w:val="left"/>
    </w:lvl>
    <w:lvl w:ilvl="6" w:tplc="240C392E">
      <w:numFmt w:val="decimal"/>
      <w:lvlText w:val=""/>
      <w:lvlJc w:val="left"/>
    </w:lvl>
    <w:lvl w:ilvl="7" w:tplc="F7DC49F8">
      <w:numFmt w:val="decimal"/>
      <w:lvlText w:val=""/>
      <w:lvlJc w:val="left"/>
    </w:lvl>
    <w:lvl w:ilvl="8" w:tplc="30603C7A">
      <w:numFmt w:val="decimal"/>
      <w:lvlText w:val=""/>
      <w:lvlJc w:val="left"/>
    </w:lvl>
  </w:abstractNum>
  <w:abstractNum w:abstractNumId="13">
    <w:nsid w:val="00006AD6"/>
    <w:multiLevelType w:val="hybridMultilevel"/>
    <w:tmpl w:val="20804254"/>
    <w:lvl w:ilvl="0" w:tplc="1BBC435A">
      <w:start w:val="1"/>
      <w:numFmt w:val="bullet"/>
      <w:lvlText w:val="В"/>
      <w:lvlJc w:val="left"/>
    </w:lvl>
    <w:lvl w:ilvl="1" w:tplc="68EC8304">
      <w:start w:val="4"/>
      <w:numFmt w:val="decimal"/>
      <w:lvlText w:val="%2"/>
      <w:lvlJc w:val="left"/>
    </w:lvl>
    <w:lvl w:ilvl="2" w:tplc="8DDEFF74">
      <w:numFmt w:val="decimal"/>
      <w:lvlText w:val=""/>
      <w:lvlJc w:val="left"/>
    </w:lvl>
    <w:lvl w:ilvl="3" w:tplc="D0F01B52">
      <w:numFmt w:val="decimal"/>
      <w:lvlText w:val=""/>
      <w:lvlJc w:val="left"/>
    </w:lvl>
    <w:lvl w:ilvl="4" w:tplc="84B6AF50">
      <w:numFmt w:val="decimal"/>
      <w:lvlText w:val=""/>
      <w:lvlJc w:val="left"/>
    </w:lvl>
    <w:lvl w:ilvl="5" w:tplc="0E08874A">
      <w:numFmt w:val="decimal"/>
      <w:lvlText w:val=""/>
      <w:lvlJc w:val="left"/>
    </w:lvl>
    <w:lvl w:ilvl="6" w:tplc="9AC4FEA0">
      <w:numFmt w:val="decimal"/>
      <w:lvlText w:val=""/>
      <w:lvlJc w:val="left"/>
    </w:lvl>
    <w:lvl w:ilvl="7" w:tplc="FC248512">
      <w:numFmt w:val="decimal"/>
      <w:lvlText w:val=""/>
      <w:lvlJc w:val="left"/>
    </w:lvl>
    <w:lvl w:ilvl="8" w:tplc="66E60EC2">
      <w:numFmt w:val="decimal"/>
      <w:lvlText w:val=""/>
      <w:lvlJc w:val="left"/>
    </w:lvl>
  </w:abstractNum>
  <w:abstractNum w:abstractNumId="14">
    <w:nsid w:val="139F6C2F"/>
    <w:multiLevelType w:val="hybridMultilevel"/>
    <w:tmpl w:val="D0DC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75851"/>
    <w:multiLevelType w:val="hybridMultilevel"/>
    <w:tmpl w:val="B8F6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B5095"/>
    <w:multiLevelType w:val="hybridMultilevel"/>
    <w:tmpl w:val="677A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20FB"/>
    <w:multiLevelType w:val="hybridMultilevel"/>
    <w:tmpl w:val="7178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3171"/>
    <w:multiLevelType w:val="hybridMultilevel"/>
    <w:tmpl w:val="D1BE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F70DA"/>
    <w:multiLevelType w:val="hybridMultilevel"/>
    <w:tmpl w:val="6AEA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40E91"/>
    <w:multiLevelType w:val="hybridMultilevel"/>
    <w:tmpl w:val="BAD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47737"/>
    <w:multiLevelType w:val="hybridMultilevel"/>
    <w:tmpl w:val="B07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431D8"/>
    <w:multiLevelType w:val="hybridMultilevel"/>
    <w:tmpl w:val="D4A2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24D51"/>
    <w:multiLevelType w:val="hybridMultilevel"/>
    <w:tmpl w:val="D072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B2710"/>
    <w:multiLevelType w:val="hybridMultilevel"/>
    <w:tmpl w:val="7CFE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86BCF"/>
    <w:multiLevelType w:val="hybridMultilevel"/>
    <w:tmpl w:val="E83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8"/>
  </w:num>
  <w:num w:numId="5">
    <w:abstractNumId w:val="20"/>
  </w:num>
  <w:num w:numId="6">
    <w:abstractNumId w:val="19"/>
  </w:num>
  <w:num w:numId="7">
    <w:abstractNumId w:val="23"/>
  </w:num>
  <w:num w:numId="8">
    <w:abstractNumId w:val="25"/>
  </w:num>
  <w:num w:numId="9">
    <w:abstractNumId w:val="14"/>
  </w:num>
  <w:num w:numId="10">
    <w:abstractNumId w:val="21"/>
  </w:num>
  <w:num w:numId="11">
    <w:abstractNumId w:val="9"/>
  </w:num>
  <w:num w:numId="12">
    <w:abstractNumId w:val="12"/>
  </w:num>
  <w:num w:numId="13">
    <w:abstractNumId w:val="10"/>
  </w:num>
  <w:num w:numId="14">
    <w:abstractNumId w:val="5"/>
  </w:num>
  <w:num w:numId="15">
    <w:abstractNumId w:val="1"/>
  </w:num>
  <w:num w:numId="16">
    <w:abstractNumId w:val="3"/>
  </w:num>
  <w:num w:numId="17">
    <w:abstractNumId w:val="13"/>
  </w:num>
  <w:num w:numId="18">
    <w:abstractNumId w:val="0"/>
  </w:num>
  <w:num w:numId="19">
    <w:abstractNumId w:val="6"/>
  </w:num>
  <w:num w:numId="20">
    <w:abstractNumId w:val="8"/>
  </w:num>
  <w:num w:numId="21">
    <w:abstractNumId w:val="11"/>
  </w:num>
  <w:num w:numId="22">
    <w:abstractNumId w:val="4"/>
  </w:num>
  <w:num w:numId="23">
    <w:abstractNumId w:val="2"/>
  </w:num>
  <w:num w:numId="24">
    <w:abstractNumId w:val="7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D5"/>
    <w:rsid w:val="00037CAA"/>
    <w:rsid w:val="000554D0"/>
    <w:rsid w:val="00092795"/>
    <w:rsid w:val="000A3AD5"/>
    <w:rsid w:val="000A6B60"/>
    <w:rsid w:val="000F34A4"/>
    <w:rsid w:val="001F0020"/>
    <w:rsid w:val="00212F46"/>
    <w:rsid w:val="00294806"/>
    <w:rsid w:val="002B584B"/>
    <w:rsid w:val="002D563E"/>
    <w:rsid w:val="00325939"/>
    <w:rsid w:val="00344523"/>
    <w:rsid w:val="003E2FCA"/>
    <w:rsid w:val="00470309"/>
    <w:rsid w:val="00510643"/>
    <w:rsid w:val="005114A8"/>
    <w:rsid w:val="00521134"/>
    <w:rsid w:val="00531699"/>
    <w:rsid w:val="00615198"/>
    <w:rsid w:val="00641594"/>
    <w:rsid w:val="00665C39"/>
    <w:rsid w:val="006836F6"/>
    <w:rsid w:val="00705619"/>
    <w:rsid w:val="007076D2"/>
    <w:rsid w:val="00740541"/>
    <w:rsid w:val="00804627"/>
    <w:rsid w:val="00864965"/>
    <w:rsid w:val="00894EDE"/>
    <w:rsid w:val="00897372"/>
    <w:rsid w:val="00951DE5"/>
    <w:rsid w:val="00A16865"/>
    <w:rsid w:val="00A1745B"/>
    <w:rsid w:val="00AA1747"/>
    <w:rsid w:val="00AA66C5"/>
    <w:rsid w:val="00AB11CE"/>
    <w:rsid w:val="00B0636A"/>
    <w:rsid w:val="00B166D8"/>
    <w:rsid w:val="00BC6E30"/>
    <w:rsid w:val="00C74C28"/>
    <w:rsid w:val="00CA4524"/>
    <w:rsid w:val="00DB2EF2"/>
    <w:rsid w:val="00DD7DE6"/>
    <w:rsid w:val="00E00B4B"/>
    <w:rsid w:val="00E139A5"/>
    <w:rsid w:val="00E95530"/>
    <w:rsid w:val="00E96FC6"/>
    <w:rsid w:val="00EB3899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A17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A17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6021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П. Нарыжная</dc:creator>
  <cp:keywords/>
  <dc:description/>
  <cp:lastModifiedBy>Светлана П. Нарыжная</cp:lastModifiedBy>
  <cp:revision>38</cp:revision>
  <cp:lastPrinted>2020-11-05T08:34:00Z</cp:lastPrinted>
  <dcterms:created xsi:type="dcterms:W3CDTF">2018-04-11T09:38:00Z</dcterms:created>
  <dcterms:modified xsi:type="dcterms:W3CDTF">2020-11-05T08:49:00Z</dcterms:modified>
</cp:coreProperties>
</file>